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A6A5D" w14:textId="2265DD83" w:rsidR="007F22B4" w:rsidRPr="00C83C49" w:rsidRDefault="007F22B4" w:rsidP="00FA5EBA">
      <w:pPr>
        <w:pBdr>
          <w:bottom w:val="single" w:sz="6" w:space="1" w:color="auto"/>
        </w:pBdr>
        <w:jc w:val="left"/>
        <w:rPr>
          <w:rFonts w:cstheme="minorHAnsi"/>
          <w:sz w:val="40"/>
          <w:szCs w:val="40"/>
        </w:rPr>
      </w:pPr>
      <w:r w:rsidRPr="00C83C49">
        <w:rPr>
          <w:rFonts w:cstheme="minorHAnsi"/>
          <w:color w:val="0070C0"/>
          <w:sz w:val="40"/>
          <w:szCs w:val="40"/>
        </w:rPr>
        <w:t xml:space="preserve">August </w:t>
      </w:r>
      <w:r w:rsidR="009B3BDA" w:rsidRPr="00C83C49">
        <w:rPr>
          <w:rFonts w:cstheme="minorHAnsi"/>
          <w:color w:val="0070C0"/>
          <w:sz w:val="40"/>
          <w:szCs w:val="40"/>
        </w:rPr>
        <w:t>AQ Health Task Force Meeting</w:t>
      </w:r>
    </w:p>
    <w:p w14:paraId="061F26B0" w14:textId="2BE530A2" w:rsidR="007F22B4" w:rsidRPr="00AD0C0B" w:rsidRDefault="007F22B4" w:rsidP="007F22B4">
      <w:pPr>
        <w:jc w:val="right"/>
        <w:rPr>
          <w:rFonts w:cstheme="minorHAnsi"/>
          <w:b/>
          <w:bCs/>
          <w:sz w:val="24"/>
          <w:szCs w:val="24"/>
        </w:rPr>
      </w:pPr>
      <w:r w:rsidRPr="00AD0C0B">
        <w:rPr>
          <w:rFonts w:cstheme="minorHAnsi"/>
          <w:b/>
          <w:bCs/>
          <w:sz w:val="24"/>
          <w:szCs w:val="24"/>
        </w:rPr>
        <w:t>Date:</w:t>
      </w:r>
      <w:r w:rsidR="009B3BDA" w:rsidRPr="00AD0C0B">
        <w:rPr>
          <w:rFonts w:cstheme="minorHAnsi"/>
          <w:b/>
          <w:bCs/>
          <w:sz w:val="24"/>
          <w:szCs w:val="24"/>
        </w:rPr>
        <w:t xml:space="preserve"> </w:t>
      </w:r>
      <w:r w:rsidR="009B3BDA" w:rsidRPr="00FA5EBA">
        <w:rPr>
          <w:rFonts w:cstheme="minorHAnsi"/>
          <w:sz w:val="24"/>
          <w:szCs w:val="24"/>
        </w:rPr>
        <w:t>August 21, 2020</w:t>
      </w:r>
    </w:p>
    <w:p w14:paraId="741BEA8D" w14:textId="71BCFFFE" w:rsidR="007F22B4" w:rsidRPr="00AD0C0B" w:rsidRDefault="007F22B4" w:rsidP="007F22B4">
      <w:pPr>
        <w:jc w:val="right"/>
        <w:rPr>
          <w:rFonts w:cstheme="minorHAnsi"/>
          <w:b/>
          <w:bCs/>
          <w:sz w:val="24"/>
          <w:szCs w:val="24"/>
        </w:rPr>
      </w:pPr>
      <w:r w:rsidRPr="00AD0C0B">
        <w:rPr>
          <w:rFonts w:cstheme="minorHAnsi"/>
          <w:b/>
          <w:bCs/>
          <w:sz w:val="24"/>
          <w:szCs w:val="24"/>
        </w:rPr>
        <w:t>Time:</w:t>
      </w:r>
      <w:r w:rsidR="009B3BDA" w:rsidRPr="00AD0C0B">
        <w:rPr>
          <w:rFonts w:cstheme="minorHAnsi"/>
          <w:b/>
          <w:bCs/>
          <w:sz w:val="24"/>
          <w:szCs w:val="24"/>
        </w:rPr>
        <w:t xml:space="preserve"> </w:t>
      </w:r>
      <w:r w:rsidR="009B3BDA" w:rsidRPr="00FA5EBA">
        <w:rPr>
          <w:rFonts w:cstheme="minorHAnsi"/>
          <w:sz w:val="24"/>
          <w:szCs w:val="24"/>
        </w:rPr>
        <w:t>9:30</w:t>
      </w:r>
      <w:r w:rsidR="00B63255">
        <w:rPr>
          <w:rFonts w:cstheme="minorHAnsi"/>
          <w:sz w:val="24"/>
          <w:szCs w:val="24"/>
        </w:rPr>
        <w:t xml:space="preserve"> </w:t>
      </w:r>
      <w:r w:rsidR="009B3BDA" w:rsidRPr="00FA5EBA">
        <w:rPr>
          <w:rFonts w:cstheme="minorHAnsi"/>
          <w:sz w:val="24"/>
          <w:szCs w:val="24"/>
        </w:rPr>
        <w:t>- 11:30 am</w:t>
      </w:r>
      <w:r w:rsidR="00B63255">
        <w:rPr>
          <w:rFonts w:cstheme="minorHAnsi"/>
          <w:sz w:val="24"/>
          <w:szCs w:val="24"/>
        </w:rPr>
        <w:t xml:space="preserve"> (CST)</w:t>
      </w:r>
    </w:p>
    <w:p w14:paraId="6E022166" w14:textId="0D3C88FA" w:rsidR="007F22B4" w:rsidRPr="00AD0C0B" w:rsidRDefault="007F22B4" w:rsidP="007F22B4">
      <w:pPr>
        <w:jc w:val="right"/>
        <w:rPr>
          <w:rFonts w:cstheme="minorHAnsi"/>
          <w:sz w:val="24"/>
          <w:szCs w:val="24"/>
        </w:rPr>
      </w:pPr>
      <w:r w:rsidRPr="00AD0C0B">
        <w:rPr>
          <w:rFonts w:cstheme="minorHAnsi"/>
          <w:sz w:val="24"/>
          <w:szCs w:val="24"/>
        </w:rPr>
        <w:t>Zo</w:t>
      </w:r>
      <w:r w:rsidR="009B3BDA" w:rsidRPr="00AD0C0B">
        <w:rPr>
          <w:rFonts w:cstheme="minorHAnsi"/>
          <w:sz w:val="24"/>
          <w:szCs w:val="24"/>
        </w:rPr>
        <w:t>om</w:t>
      </w:r>
      <w:r w:rsidR="00B63255">
        <w:rPr>
          <w:rFonts w:cstheme="minorHAnsi"/>
          <w:sz w:val="24"/>
          <w:szCs w:val="24"/>
        </w:rPr>
        <w:t xml:space="preserve"> Meeting</w:t>
      </w:r>
      <w:r w:rsidRPr="00AD0C0B">
        <w:rPr>
          <w:rFonts w:cstheme="minorHAnsi"/>
          <w:sz w:val="24"/>
          <w:szCs w:val="24"/>
        </w:rPr>
        <w:t xml:space="preserve"> </w:t>
      </w:r>
    </w:p>
    <w:p w14:paraId="62C841C2" w14:textId="77777777" w:rsidR="007F22B4" w:rsidRPr="00AD0C0B" w:rsidRDefault="007F22B4" w:rsidP="007F22B4">
      <w:pPr>
        <w:rPr>
          <w:rFonts w:cstheme="minorHAnsi"/>
          <w:b/>
          <w:bCs/>
          <w:sz w:val="24"/>
          <w:szCs w:val="24"/>
        </w:rPr>
      </w:pPr>
      <w:r w:rsidRPr="00AD0C0B">
        <w:rPr>
          <w:rFonts w:cstheme="minorHAnsi"/>
          <w:b/>
          <w:bCs/>
          <w:sz w:val="24"/>
          <w:szCs w:val="24"/>
        </w:rPr>
        <w:t>Attendees: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9B3BDA" w:rsidRPr="00AD0C0B" w14:paraId="63C3C89D" w14:textId="77777777" w:rsidTr="009B3BDA">
        <w:tc>
          <w:tcPr>
            <w:tcW w:w="4680" w:type="dxa"/>
          </w:tcPr>
          <w:p w14:paraId="378FAB7C" w14:textId="77777777" w:rsidR="009B3BDA" w:rsidRPr="00AD0C0B" w:rsidRDefault="009B3BDA" w:rsidP="009B3BDA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53138929"/>
            <w:r w:rsidRPr="00AD0C0B">
              <w:rPr>
                <w:rFonts w:cstheme="minorHAnsi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4680" w:type="dxa"/>
          </w:tcPr>
          <w:p w14:paraId="1DB27F21" w14:textId="230F3756" w:rsidR="009B3BDA" w:rsidRPr="00FA5EBA" w:rsidRDefault="00FA5EBA" w:rsidP="009B3BDA">
            <w:pPr>
              <w:tabs>
                <w:tab w:val="left" w:pos="1090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FA5EBA">
              <w:rPr>
                <w:rFonts w:cstheme="minorHAnsi"/>
                <w:b/>
                <w:bCs/>
                <w:sz w:val="24"/>
                <w:szCs w:val="24"/>
              </w:rPr>
              <w:t>Organization</w:t>
            </w:r>
          </w:p>
        </w:tc>
      </w:tr>
      <w:tr w:rsidR="009B3BDA" w:rsidRPr="00AD0C0B" w14:paraId="124ABE55" w14:textId="77777777" w:rsidTr="009B3BDA">
        <w:tc>
          <w:tcPr>
            <w:tcW w:w="4680" w:type="dxa"/>
          </w:tcPr>
          <w:p w14:paraId="68F40EA4" w14:textId="3845DF9E" w:rsidR="009B3BDA" w:rsidRPr="00F30472" w:rsidRDefault="009B3BDA" w:rsidP="009B3BDA">
            <w:pPr>
              <w:tabs>
                <w:tab w:val="left" w:pos="1615"/>
                <w:tab w:val="left" w:pos="3697"/>
              </w:tabs>
              <w:rPr>
                <w:rFonts w:cstheme="minorHAnsi"/>
              </w:rPr>
            </w:pPr>
            <w:r w:rsidRPr="00F30472">
              <w:rPr>
                <w:rFonts w:cstheme="minorHAnsi"/>
              </w:rPr>
              <w:t>Abhijit Basu</w:t>
            </w:r>
          </w:p>
        </w:tc>
        <w:tc>
          <w:tcPr>
            <w:tcW w:w="4680" w:type="dxa"/>
          </w:tcPr>
          <w:p w14:paraId="75E2A116" w14:textId="4D3E4DC0" w:rsidR="009B3BDA" w:rsidRPr="00F30472" w:rsidRDefault="00FA5EBA" w:rsidP="009B3BDA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SmartEx</w:t>
            </w:r>
          </w:p>
        </w:tc>
      </w:tr>
      <w:tr w:rsidR="009B3BDA" w:rsidRPr="00AD0C0B" w14:paraId="495B9FF5" w14:textId="77777777" w:rsidTr="009B3BDA">
        <w:tc>
          <w:tcPr>
            <w:tcW w:w="4680" w:type="dxa"/>
          </w:tcPr>
          <w:p w14:paraId="587487BD" w14:textId="7DFF7F7E" w:rsidR="009B3BDA" w:rsidRPr="00F30472" w:rsidRDefault="009B3BDA" w:rsidP="009B3BDA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Anthony Williams</w:t>
            </w:r>
          </w:p>
        </w:tc>
        <w:tc>
          <w:tcPr>
            <w:tcW w:w="4680" w:type="dxa"/>
          </w:tcPr>
          <w:p w14:paraId="098834BB" w14:textId="7888FB78" w:rsidR="009B3BDA" w:rsidRPr="00F30472" w:rsidRDefault="00F30472" w:rsidP="009B3BDA">
            <w:pPr>
              <w:rPr>
                <w:rFonts w:cstheme="minorHAnsi"/>
              </w:rPr>
            </w:pPr>
            <w:r>
              <w:rPr>
                <w:rFonts w:cstheme="minorHAnsi"/>
              </w:rPr>
              <w:t>City of Fort Worth</w:t>
            </w:r>
          </w:p>
        </w:tc>
      </w:tr>
      <w:tr w:rsidR="009B3BDA" w:rsidRPr="00AD0C0B" w14:paraId="65B1D8AE" w14:textId="77777777" w:rsidTr="009B3BDA">
        <w:tc>
          <w:tcPr>
            <w:tcW w:w="4680" w:type="dxa"/>
          </w:tcPr>
          <w:p w14:paraId="0FE5BF2B" w14:textId="27189DDE" w:rsidR="009B3BDA" w:rsidRPr="00F30472" w:rsidRDefault="009B3BDA" w:rsidP="009B3BDA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F30472">
              <w:rPr>
                <w:rFonts w:cstheme="minorHAnsi"/>
                <w:color w:val="000000"/>
              </w:rPr>
              <w:t>Emily Asbury</w:t>
            </w:r>
          </w:p>
        </w:tc>
        <w:tc>
          <w:tcPr>
            <w:tcW w:w="4680" w:type="dxa"/>
          </w:tcPr>
          <w:p w14:paraId="7BE39AAD" w14:textId="04A88550" w:rsidR="009B3BDA" w:rsidRPr="00F30472" w:rsidRDefault="00F30472" w:rsidP="009B3BDA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City of Irving</w:t>
            </w:r>
          </w:p>
        </w:tc>
      </w:tr>
      <w:tr w:rsidR="009B3BDA" w:rsidRPr="00AD0C0B" w14:paraId="00D5F18E" w14:textId="77777777" w:rsidTr="009B3BDA">
        <w:tc>
          <w:tcPr>
            <w:tcW w:w="4680" w:type="dxa"/>
          </w:tcPr>
          <w:p w14:paraId="72D27289" w14:textId="5D56028D" w:rsidR="009B3BDA" w:rsidRPr="00F30472" w:rsidRDefault="009B3BDA" w:rsidP="009B3BDA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F30472">
              <w:rPr>
                <w:rFonts w:cstheme="minorHAnsi"/>
                <w:color w:val="000000"/>
              </w:rPr>
              <w:t>Grace Tee Lewis</w:t>
            </w:r>
          </w:p>
        </w:tc>
        <w:tc>
          <w:tcPr>
            <w:tcW w:w="4680" w:type="dxa"/>
          </w:tcPr>
          <w:p w14:paraId="0E80DE1F" w14:textId="20B6034B" w:rsidR="009B3BDA" w:rsidRPr="00F30472" w:rsidRDefault="00F30472" w:rsidP="00F3047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0472">
              <w:rPr>
                <w:rFonts w:ascii="Calibri" w:hAnsi="Calibri" w:cs="Calibri"/>
                <w:color w:val="000000"/>
              </w:rPr>
              <w:t>Environmental Defense Fund (EDF)</w:t>
            </w:r>
          </w:p>
        </w:tc>
      </w:tr>
      <w:tr w:rsidR="009B3BDA" w:rsidRPr="00AD0C0B" w14:paraId="4B55BB4B" w14:textId="77777777" w:rsidTr="009B3BDA">
        <w:tc>
          <w:tcPr>
            <w:tcW w:w="4680" w:type="dxa"/>
          </w:tcPr>
          <w:p w14:paraId="2652DA03" w14:textId="3596BAC5" w:rsidR="009B3BDA" w:rsidRPr="00F30472" w:rsidRDefault="009B3BDA" w:rsidP="009B3BDA">
            <w:pPr>
              <w:spacing w:line="240" w:lineRule="auto"/>
              <w:rPr>
                <w:rFonts w:cstheme="minorHAnsi"/>
                <w:color w:val="000000"/>
              </w:rPr>
            </w:pPr>
            <w:r w:rsidRPr="00F30472">
              <w:rPr>
                <w:rFonts w:cstheme="minorHAnsi"/>
                <w:color w:val="000000"/>
              </w:rPr>
              <w:t>Jeremy Johnson</w:t>
            </w:r>
          </w:p>
        </w:tc>
        <w:tc>
          <w:tcPr>
            <w:tcW w:w="4680" w:type="dxa"/>
          </w:tcPr>
          <w:p w14:paraId="53825DCF" w14:textId="09002CF2" w:rsidR="009B3BDA" w:rsidRPr="00F30472" w:rsidRDefault="00F30472" w:rsidP="00F3047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0472">
              <w:rPr>
                <w:rFonts w:ascii="Calibri" w:hAnsi="Calibri" w:cs="Calibri"/>
                <w:color w:val="000000"/>
              </w:rPr>
              <w:t>Texas A&amp;M Transportation Institute (TTI)</w:t>
            </w:r>
          </w:p>
        </w:tc>
      </w:tr>
      <w:tr w:rsidR="009B3BDA" w:rsidRPr="00AD0C0B" w14:paraId="42E4F647" w14:textId="77777777" w:rsidTr="009B3BDA">
        <w:tc>
          <w:tcPr>
            <w:tcW w:w="4680" w:type="dxa"/>
          </w:tcPr>
          <w:p w14:paraId="2C61F863" w14:textId="0A478F1E" w:rsidR="009B3BDA" w:rsidRPr="00F30472" w:rsidRDefault="009B3BDA" w:rsidP="009B3BDA">
            <w:pPr>
              <w:spacing w:line="240" w:lineRule="auto"/>
              <w:rPr>
                <w:rFonts w:cstheme="minorHAnsi"/>
                <w:color w:val="000000"/>
              </w:rPr>
            </w:pPr>
            <w:r w:rsidRPr="00F30472">
              <w:rPr>
                <w:rFonts w:cstheme="minorHAnsi"/>
              </w:rPr>
              <w:t>Kathy Fonville</w:t>
            </w:r>
          </w:p>
        </w:tc>
        <w:tc>
          <w:tcPr>
            <w:tcW w:w="4680" w:type="dxa"/>
          </w:tcPr>
          <w:p w14:paraId="4582B84B" w14:textId="3185F862" w:rsidR="009B3BDA" w:rsidRPr="00F30472" w:rsidRDefault="00F30472" w:rsidP="009B3BDA">
            <w:pPr>
              <w:tabs>
                <w:tab w:val="left" w:pos="161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City of Mesquite </w:t>
            </w:r>
          </w:p>
        </w:tc>
      </w:tr>
      <w:bookmarkEnd w:id="0"/>
      <w:tr w:rsidR="009B3BDA" w:rsidRPr="00AD0C0B" w14:paraId="282E8B64" w14:textId="77777777" w:rsidTr="009B3BDA">
        <w:tc>
          <w:tcPr>
            <w:tcW w:w="4680" w:type="dxa"/>
          </w:tcPr>
          <w:p w14:paraId="532F2A7F" w14:textId="66EE3ED7" w:rsidR="009B3BDA" w:rsidRPr="00F30472" w:rsidRDefault="009B3BDA" w:rsidP="009B3BDA">
            <w:pPr>
              <w:spacing w:line="240" w:lineRule="auto"/>
              <w:rPr>
                <w:rFonts w:cstheme="minorHAnsi"/>
                <w:color w:val="000000"/>
              </w:rPr>
            </w:pPr>
            <w:r w:rsidRPr="00F30472">
              <w:rPr>
                <w:rFonts w:cstheme="minorHAnsi"/>
              </w:rPr>
              <w:t>Katy Evans</w:t>
            </w:r>
          </w:p>
        </w:tc>
        <w:tc>
          <w:tcPr>
            <w:tcW w:w="4680" w:type="dxa"/>
          </w:tcPr>
          <w:p w14:paraId="537E1D15" w14:textId="54239103" w:rsidR="009B3BDA" w:rsidRPr="00F30472" w:rsidRDefault="00F30472" w:rsidP="009B3BDA">
            <w:pPr>
              <w:rPr>
                <w:rFonts w:cstheme="minorHAnsi"/>
              </w:rPr>
            </w:pPr>
            <w:r>
              <w:rPr>
                <w:rFonts w:cstheme="minorHAnsi"/>
              </w:rPr>
              <w:t>City of Dallas</w:t>
            </w:r>
          </w:p>
        </w:tc>
      </w:tr>
      <w:tr w:rsidR="009B3BDA" w:rsidRPr="00AD0C0B" w14:paraId="7DCC9D72" w14:textId="77777777" w:rsidTr="009B3BDA">
        <w:tc>
          <w:tcPr>
            <w:tcW w:w="4680" w:type="dxa"/>
          </w:tcPr>
          <w:p w14:paraId="153BDDDB" w14:textId="6EB02308" w:rsidR="009B3BDA" w:rsidRPr="00F30472" w:rsidRDefault="009B3BDA" w:rsidP="009B3BDA">
            <w:pPr>
              <w:spacing w:line="240" w:lineRule="auto"/>
              <w:rPr>
                <w:rFonts w:cstheme="minorHAnsi"/>
                <w:color w:val="000000"/>
              </w:rPr>
            </w:pPr>
            <w:r w:rsidRPr="00F30472">
              <w:rPr>
                <w:rFonts w:cstheme="minorHAnsi"/>
              </w:rPr>
              <w:t>Kevin Overton</w:t>
            </w:r>
          </w:p>
        </w:tc>
        <w:tc>
          <w:tcPr>
            <w:tcW w:w="4680" w:type="dxa"/>
          </w:tcPr>
          <w:p w14:paraId="34BAD00F" w14:textId="12A6C011" w:rsidR="009B3BDA" w:rsidRPr="00F30472" w:rsidRDefault="00FA5EBA" w:rsidP="009B3BDA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City of Dallas</w:t>
            </w:r>
          </w:p>
        </w:tc>
      </w:tr>
      <w:tr w:rsidR="00FA5EBA" w:rsidRPr="00AD0C0B" w14:paraId="61443BAB" w14:textId="77777777" w:rsidTr="00967264">
        <w:tc>
          <w:tcPr>
            <w:tcW w:w="4680" w:type="dxa"/>
          </w:tcPr>
          <w:p w14:paraId="60ED590D" w14:textId="733954CF" w:rsidR="00FA5EBA" w:rsidRPr="00F30472" w:rsidRDefault="00FA5EBA" w:rsidP="00FA5EBA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Lu Liang</w:t>
            </w:r>
          </w:p>
        </w:tc>
        <w:tc>
          <w:tcPr>
            <w:tcW w:w="4680" w:type="dxa"/>
          </w:tcPr>
          <w:p w14:paraId="0C7E3858" w14:textId="29FB48AE" w:rsidR="00FA5EBA" w:rsidRPr="00F30472" w:rsidRDefault="00F30472" w:rsidP="00FA5EBA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University of North Texas (UNT)</w:t>
            </w:r>
          </w:p>
        </w:tc>
      </w:tr>
      <w:tr w:rsidR="00F30472" w:rsidRPr="00AD0C0B" w14:paraId="6BCE656F" w14:textId="77777777" w:rsidTr="00967264">
        <w:tc>
          <w:tcPr>
            <w:tcW w:w="4680" w:type="dxa"/>
          </w:tcPr>
          <w:p w14:paraId="11B1F5B3" w14:textId="79778B7F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  <w:color w:val="000000"/>
              </w:rPr>
              <w:t>Maia Draper</w:t>
            </w:r>
          </w:p>
        </w:tc>
        <w:tc>
          <w:tcPr>
            <w:tcW w:w="4680" w:type="dxa"/>
          </w:tcPr>
          <w:p w14:paraId="732BA10D" w14:textId="2624B86E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ascii="Calibri" w:hAnsi="Calibri" w:cs="Calibri"/>
                <w:color w:val="000000"/>
              </w:rPr>
              <w:t>Environmental Defense Fund (EDF)</w:t>
            </w:r>
          </w:p>
        </w:tc>
      </w:tr>
      <w:tr w:rsidR="00F30472" w:rsidRPr="00AD0C0B" w14:paraId="358B009B" w14:textId="77777777" w:rsidTr="00967264">
        <w:tc>
          <w:tcPr>
            <w:tcW w:w="4680" w:type="dxa"/>
          </w:tcPr>
          <w:p w14:paraId="68163AF3" w14:textId="7A2F828A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  <w:color w:val="000000"/>
              </w:rPr>
              <w:t>Mendie White</w:t>
            </w:r>
          </w:p>
        </w:tc>
        <w:tc>
          <w:tcPr>
            <w:tcW w:w="4680" w:type="dxa"/>
          </w:tcPr>
          <w:p w14:paraId="37E05E36" w14:textId="64ADA107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City of Lewisville</w:t>
            </w:r>
          </w:p>
        </w:tc>
      </w:tr>
      <w:tr w:rsidR="00F30472" w:rsidRPr="00AD0C0B" w14:paraId="1FD0BD53" w14:textId="77777777" w:rsidTr="00967264">
        <w:tc>
          <w:tcPr>
            <w:tcW w:w="4680" w:type="dxa"/>
          </w:tcPr>
          <w:p w14:paraId="08D1F0C1" w14:textId="7762721F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Pharr Andrews</w:t>
            </w:r>
          </w:p>
        </w:tc>
        <w:tc>
          <w:tcPr>
            <w:tcW w:w="4680" w:type="dxa"/>
          </w:tcPr>
          <w:p w14:paraId="790DC1CD" w14:textId="75383F1B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City of Dallas</w:t>
            </w:r>
          </w:p>
        </w:tc>
      </w:tr>
      <w:tr w:rsidR="00F30472" w:rsidRPr="00AD0C0B" w14:paraId="027291DE" w14:textId="77777777" w:rsidTr="00967264">
        <w:tc>
          <w:tcPr>
            <w:tcW w:w="4680" w:type="dxa"/>
          </w:tcPr>
          <w:p w14:paraId="25FBE9B4" w14:textId="16C11516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Razieh Nadafian</w:t>
            </w:r>
          </w:p>
        </w:tc>
        <w:tc>
          <w:tcPr>
            <w:tcW w:w="4680" w:type="dxa"/>
          </w:tcPr>
          <w:p w14:paraId="4C415BFB" w14:textId="5355E16D" w:rsidR="00F30472" w:rsidRPr="00F30472" w:rsidRDefault="00F30472" w:rsidP="00F3047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0472">
              <w:rPr>
                <w:rFonts w:ascii="Calibri" w:hAnsi="Calibri" w:cs="Calibri"/>
                <w:color w:val="000000"/>
              </w:rPr>
              <w:t>Environmental Defense Fund (EDF)</w:t>
            </w:r>
          </w:p>
        </w:tc>
      </w:tr>
      <w:tr w:rsidR="00F30472" w:rsidRPr="00AD0C0B" w14:paraId="232A20C1" w14:textId="77777777" w:rsidTr="00967264">
        <w:tc>
          <w:tcPr>
            <w:tcW w:w="4680" w:type="dxa"/>
          </w:tcPr>
          <w:p w14:paraId="0052916C" w14:textId="0852B05B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Theresa Daniel</w:t>
            </w:r>
          </w:p>
        </w:tc>
        <w:tc>
          <w:tcPr>
            <w:tcW w:w="4680" w:type="dxa"/>
          </w:tcPr>
          <w:p w14:paraId="7AA1904F" w14:textId="766AF9EF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Dallas County</w:t>
            </w:r>
          </w:p>
        </w:tc>
      </w:tr>
      <w:tr w:rsidR="00F30472" w:rsidRPr="00AD0C0B" w14:paraId="11A61F25" w14:textId="77777777" w:rsidTr="00967264">
        <w:tc>
          <w:tcPr>
            <w:tcW w:w="4680" w:type="dxa"/>
          </w:tcPr>
          <w:p w14:paraId="71852D08" w14:textId="7541284E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Zoe Bolack</w:t>
            </w:r>
          </w:p>
        </w:tc>
        <w:tc>
          <w:tcPr>
            <w:tcW w:w="4680" w:type="dxa"/>
          </w:tcPr>
          <w:p w14:paraId="1D1D8C90" w14:textId="59E0AEB8" w:rsidR="00F30472" w:rsidRPr="00F30472" w:rsidRDefault="00F30472" w:rsidP="00F30472">
            <w:pPr>
              <w:rPr>
                <w:rFonts w:cstheme="minorHAnsi"/>
              </w:rPr>
            </w:pPr>
            <w:r>
              <w:rPr>
                <w:rFonts w:cstheme="minorHAnsi"/>
              </w:rPr>
              <w:t>DFW International Airport</w:t>
            </w:r>
          </w:p>
        </w:tc>
      </w:tr>
      <w:tr w:rsidR="00F30472" w:rsidRPr="00AD0C0B" w14:paraId="4BAFD980" w14:textId="77777777" w:rsidTr="00967264">
        <w:tc>
          <w:tcPr>
            <w:tcW w:w="4680" w:type="dxa"/>
          </w:tcPr>
          <w:p w14:paraId="7F989A09" w14:textId="1E02BE21" w:rsidR="00F30472" w:rsidRDefault="00F30472" w:rsidP="00F3047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Yarcus Lewis</w:t>
            </w:r>
          </w:p>
        </w:tc>
        <w:tc>
          <w:tcPr>
            <w:tcW w:w="4680" w:type="dxa"/>
          </w:tcPr>
          <w:p w14:paraId="1C5A34FF" w14:textId="7CB2D50C" w:rsidR="00F30472" w:rsidRDefault="00F30472" w:rsidP="00F30472">
            <w:pPr>
              <w:rPr>
                <w:rFonts w:cstheme="minorHAnsi"/>
              </w:rPr>
            </w:pPr>
            <w:r>
              <w:rPr>
                <w:rFonts w:cstheme="minorHAnsi"/>
              </w:rPr>
              <w:t>City of Plano</w:t>
            </w:r>
          </w:p>
        </w:tc>
      </w:tr>
      <w:tr w:rsidR="00F30472" w:rsidRPr="00AD0C0B" w14:paraId="2D69F1E3" w14:textId="77777777" w:rsidTr="00967264">
        <w:tc>
          <w:tcPr>
            <w:tcW w:w="4680" w:type="dxa"/>
          </w:tcPr>
          <w:p w14:paraId="6D354FBF" w14:textId="020604BE" w:rsidR="00F30472" w:rsidRDefault="00F30472" w:rsidP="00F3047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Steve Mattingly</w:t>
            </w:r>
          </w:p>
        </w:tc>
        <w:tc>
          <w:tcPr>
            <w:tcW w:w="4680" w:type="dxa"/>
          </w:tcPr>
          <w:p w14:paraId="314133B8" w14:textId="75D84146" w:rsidR="00F30472" w:rsidRDefault="00F30472" w:rsidP="00F30472">
            <w:pPr>
              <w:rPr>
                <w:rFonts w:cstheme="minorHAnsi"/>
              </w:rPr>
            </w:pPr>
            <w:r>
              <w:rPr>
                <w:rFonts w:cstheme="minorHAnsi"/>
              </w:rPr>
              <w:t>University of Texas Arlington</w:t>
            </w:r>
          </w:p>
        </w:tc>
      </w:tr>
      <w:tr w:rsidR="00F30472" w:rsidRPr="00AD0C0B" w14:paraId="1F78F771" w14:textId="77777777" w:rsidTr="00967264">
        <w:tc>
          <w:tcPr>
            <w:tcW w:w="4680" w:type="dxa"/>
          </w:tcPr>
          <w:p w14:paraId="064B8ECE" w14:textId="1E32E0BA" w:rsidR="00F30472" w:rsidRDefault="00F30472" w:rsidP="00F3047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Jaesik Choi</w:t>
            </w:r>
          </w:p>
        </w:tc>
        <w:tc>
          <w:tcPr>
            <w:tcW w:w="4680" w:type="dxa"/>
          </w:tcPr>
          <w:p w14:paraId="1BB23A72" w14:textId="65029780" w:rsidR="00F30472" w:rsidRDefault="00F30472" w:rsidP="00F30472">
            <w:pPr>
              <w:rPr>
                <w:rFonts w:cstheme="minorHAnsi"/>
              </w:rPr>
            </w:pPr>
            <w:r>
              <w:rPr>
                <w:rFonts w:cstheme="minorHAnsi"/>
              </w:rPr>
              <w:t>University of Texas Arlington</w:t>
            </w:r>
          </w:p>
        </w:tc>
      </w:tr>
      <w:tr w:rsidR="00F30472" w:rsidRPr="00AD0C0B" w14:paraId="7F5CBD69" w14:textId="77777777" w:rsidTr="00967264">
        <w:tc>
          <w:tcPr>
            <w:tcW w:w="4680" w:type="dxa"/>
          </w:tcPr>
          <w:p w14:paraId="5D138CBA" w14:textId="677DF38A" w:rsidR="00F30472" w:rsidRDefault="00F30472" w:rsidP="00F3047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Kate Zielke </w:t>
            </w:r>
          </w:p>
        </w:tc>
        <w:tc>
          <w:tcPr>
            <w:tcW w:w="4680" w:type="dxa"/>
          </w:tcPr>
          <w:p w14:paraId="520AB208" w14:textId="039BDBC2" w:rsidR="00F30472" w:rsidRDefault="00F30472" w:rsidP="00F30472">
            <w:pPr>
              <w:rPr>
                <w:rFonts w:cstheme="minorHAnsi"/>
              </w:rPr>
            </w:pPr>
            <w:r>
              <w:rPr>
                <w:rFonts w:cstheme="minorHAnsi"/>
              </w:rPr>
              <w:t>NCTCOG</w:t>
            </w:r>
          </w:p>
        </w:tc>
      </w:tr>
      <w:tr w:rsidR="00F30472" w:rsidRPr="00AD0C0B" w14:paraId="6F21A1ED" w14:textId="77777777" w:rsidTr="009B3BDA">
        <w:tc>
          <w:tcPr>
            <w:tcW w:w="4680" w:type="dxa"/>
          </w:tcPr>
          <w:p w14:paraId="7FA812D7" w14:textId="674451D9" w:rsidR="00F30472" w:rsidRPr="00F30472" w:rsidRDefault="00F30472" w:rsidP="00F30472">
            <w:pPr>
              <w:spacing w:line="240" w:lineRule="auto"/>
              <w:rPr>
                <w:rFonts w:cstheme="minorHAnsi"/>
                <w:b/>
                <w:bCs/>
              </w:rPr>
            </w:pPr>
            <w:r w:rsidRPr="00F30472">
              <w:rPr>
                <w:rFonts w:cstheme="minorHAnsi"/>
              </w:rPr>
              <w:t>Vivek Thimmavajjhala</w:t>
            </w:r>
          </w:p>
        </w:tc>
        <w:tc>
          <w:tcPr>
            <w:tcW w:w="4680" w:type="dxa"/>
          </w:tcPr>
          <w:p w14:paraId="6DE7C29B" w14:textId="2522E63E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  <w:tr w:rsidR="00F30472" w:rsidRPr="00AD0C0B" w14:paraId="7DE89785" w14:textId="77777777" w:rsidTr="009B3BDA">
        <w:tc>
          <w:tcPr>
            <w:tcW w:w="4680" w:type="dxa"/>
          </w:tcPr>
          <w:p w14:paraId="3C176647" w14:textId="39E78BCF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Lori Clark</w:t>
            </w:r>
          </w:p>
        </w:tc>
        <w:tc>
          <w:tcPr>
            <w:tcW w:w="4680" w:type="dxa"/>
          </w:tcPr>
          <w:p w14:paraId="68BB8BA1" w14:textId="07536805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  <w:tr w:rsidR="00F30472" w:rsidRPr="00AD0C0B" w14:paraId="6E0D9B44" w14:textId="77777777" w:rsidTr="009B3BDA">
        <w:tc>
          <w:tcPr>
            <w:tcW w:w="4680" w:type="dxa"/>
          </w:tcPr>
          <w:p w14:paraId="0BE25BD4" w14:textId="75D87CE4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Jenny Narvaez</w:t>
            </w:r>
          </w:p>
        </w:tc>
        <w:tc>
          <w:tcPr>
            <w:tcW w:w="4680" w:type="dxa"/>
          </w:tcPr>
          <w:p w14:paraId="05E99BE0" w14:textId="3EF4C608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  <w:tr w:rsidR="00F30472" w:rsidRPr="00AD0C0B" w14:paraId="06654ACA" w14:textId="77777777" w:rsidTr="009B3BDA">
        <w:tc>
          <w:tcPr>
            <w:tcW w:w="4680" w:type="dxa"/>
          </w:tcPr>
          <w:p w14:paraId="53DED6CF" w14:textId="7E07C1DD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  <w:color w:val="000000"/>
              </w:rPr>
              <w:t>Nick Van Haasen</w:t>
            </w:r>
          </w:p>
        </w:tc>
        <w:tc>
          <w:tcPr>
            <w:tcW w:w="4680" w:type="dxa"/>
          </w:tcPr>
          <w:p w14:paraId="26E3A608" w14:textId="4F5E0024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  <w:tr w:rsidR="00F30472" w:rsidRPr="00AD0C0B" w14:paraId="216B0805" w14:textId="77777777" w:rsidTr="009B3BDA">
        <w:tc>
          <w:tcPr>
            <w:tcW w:w="4680" w:type="dxa"/>
          </w:tcPr>
          <w:p w14:paraId="20849320" w14:textId="221F7AB0" w:rsidR="00F30472" w:rsidRPr="00F30472" w:rsidRDefault="00F30472" w:rsidP="00F30472">
            <w:pPr>
              <w:spacing w:line="240" w:lineRule="auto"/>
              <w:rPr>
                <w:rFonts w:cstheme="minorHAnsi"/>
                <w:color w:val="000000"/>
              </w:rPr>
            </w:pPr>
            <w:r w:rsidRPr="00F30472">
              <w:rPr>
                <w:rFonts w:cstheme="minorHAnsi"/>
              </w:rPr>
              <w:t>Laura Davila</w:t>
            </w:r>
          </w:p>
        </w:tc>
        <w:tc>
          <w:tcPr>
            <w:tcW w:w="4680" w:type="dxa"/>
          </w:tcPr>
          <w:p w14:paraId="190CF6F6" w14:textId="5BCBE7EE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  <w:tr w:rsidR="00F30472" w:rsidRPr="00AD0C0B" w14:paraId="3DDB1B7F" w14:textId="77777777" w:rsidTr="009B3BDA">
        <w:tc>
          <w:tcPr>
            <w:tcW w:w="4680" w:type="dxa"/>
          </w:tcPr>
          <w:p w14:paraId="56D6D656" w14:textId="425E907F" w:rsidR="00F30472" w:rsidRPr="00F30472" w:rsidRDefault="00F30472" w:rsidP="00F30472">
            <w:pPr>
              <w:spacing w:line="240" w:lineRule="auto"/>
              <w:rPr>
                <w:rFonts w:cstheme="minorHAnsi"/>
              </w:rPr>
            </w:pPr>
            <w:r w:rsidRPr="00F30472">
              <w:rPr>
                <w:rFonts w:cstheme="minorHAnsi"/>
              </w:rPr>
              <w:t>Dorothy Gilliam</w:t>
            </w:r>
          </w:p>
        </w:tc>
        <w:tc>
          <w:tcPr>
            <w:tcW w:w="4680" w:type="dxa"/>
          </w:tcPr>
          <w:p w14:paraId="0AE993E3" w14:textId="5ECCC004" w:rsidR="00F30472" w:rsidRPr="00F30472" w:rsidRDefault="00F30472" w:rsidP="00F30472">
            <w:pPr>
              <w:rPr>
                <w:rFonts w:cstheme="minorHAnsi"/>
              </w:rPr>
            </w:pPr>
            <w:r w:rsidRPr="00F30472">
              <w:rPr>
                <w:rFonts w:cstheme="minorHAnsi"/>
              </w:rPr>
              <w:t>NCTCOG</w:t>
            </w:r>
          </w:p>
        </w:tc>
      </w:tr>
    </w:tbl>
    <w:p w14:paraId="49CC7D2B" w14:textId="77777777" w:rsidR="007F22B4" w:rsidRPr="00AD0C0B" w:rsidRDefault="007F22B4" w:rsidP="007F22B4">
      <w:pPr>
        <w:rPr>
          <w:rFonts w:cstheme="minorHAnsi"/>
          <w:sz w:val="24"/>
          <w:szCs w:val="24"/>
        </w:rPr>
      </w:pPr>
    </w:p>
    <w:p w14:paraId="78BE3FB2" w14:textId="1642D68E" w:rsidR="007F22B4" w:rsidRPr="00FA5EBA" w:rsidRDefault="007F22B4" w:rsidP="00855BF4">
      <w:pPr>
        <w:pStyle w:val="Heading1"/>
        <w:jc w:val="center"/>
        <w:rPr>
          <w:b/>
          <w:bCs/>
          <w:color w:val="auto"/>
          <w:sz w:val="40"/>
          <w:szCs w:val="40"/>
        </w:rPr>
      </w:pPr>
      <w:r w:rsidRPr="00FA5EBA">
        <w:rPr>
          <w:b/>
          <w:bCs/>
          <w:color w:val="auto"/>
          <w:sz w:val="40"/>
          <w:szCs w:val="40"/>
        </w:rPr>
        <w:t>Meeting Summary</w:t>
      </w:r>
    </w:p>
    <w:p w14:paraId="696D256A" w14:textId="5BD1A955" w:rsidR="00134923" w:rsidRPr="00134923" w:rsidRDefault="00134923" w:rsidP="00134923">
      <w:pPr>
        <w:pStyle w:val="Heading1"/>
        <w:rPr>
          <w:b/>
          <w:bCs/>
        </w:rPr>
      </w:pPr>
      <w:r w:rsidRPr="00134923">
        <w:rPr>
          <w:b/>
          <w:bCs/>
        </w:rPr>
        <w:t xml:space="preserve">Project Update from </w:t>
      </w:r>
      <w:r w:rsidR="0089437E">
        <w:rPr>
          <w:b/>
          <w:bCs/>
        </w:rPr>
        <w:t xml:space="preserve">the </w:t>
      </w:r>
      <w:r w:rsidRPr="00134923">
        <w:rPr>
          <w:b/>
          <w:bCs/>
        </w:rPr>
        <w:t>University of Texas Arlington</w:t>
      </w:r>
    </w:p>
    <w:p w14:paraId="22B384B9" w14:textId="66B2838A" w:rsidR="001E673E" w:rsidRPr="00F30472" w:rsidRDefault="001E673E" w:rsidP="00134923">
      <w:pPr>
        <w:pStyle w:val="NoSpacing"/>
        <w:rPr>
          <w:rFonts w:cstheme="minorHAnsi"/>
          <w:b/>
          <w:bCs/>
        </w:rPr>
      </w:pPr>
      <w:r w:rsidRPr="00F30472">
        <w:rPr>
          <w:rFonts w:cstheme="minorHAnsi"/>
          <w:b/>
          <w:bCs/>
        </w:rPr>
        <w:t>Presenter: Dr. Mattingly UTA</w:t>
      </w:r>
    </w:p>
    <w:p w14:paraId="14199839" w14:textId="6E94902F" w:rsidR="001E673E" w:rsidRPr="00F30472" w:rsidRDefault="001E673E" w:rsidP="00134923">
      <w:pPr>
        <w:pStyle w:val="NoSpacing"/>
        <w:rPr>
          <w:b/>
          <w:bCs/>
        </w:rPr>
      </w:pPr>
      <w:r w:rsidRPr="00F30472">
        <w:t xml:space="preserve">Email survey was conducted to 50 states agencies between June and July </w:t>
      </w:r>
      <w:r w:rsidR="00134923" w:rsidRPr="00F30472">
        <w:t>2020</w:t>
      </w:r>
    </w:p>
    <w:p w14:paraId="474F0A24" w14:textId="29EC1F0C" w:rsidR="001E673E" w:rsidRPr="00F30472" w:rsidRDefault="00134923" w:rsidP="00134923">
      <w:pPr>
        <w:pStyle w:val="NoSpacing"/>
        <w:numPr>
          <w:ilvl w:val="0"/>
          <w:numId w:val="27"/>
        </w:numPr>
        <w:rPr>
          <w:b/>
          <w:bCs/>
        </w:rPr>
      </w:pPr>
      <w:r w:rsidRPr="00F30472">
        <w:rPr>
          <w:rFonts w:cstheme="minorHAns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053A3A1" wp14:editId="05B492F2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3123565" cy="1785620"/>
            <wp:effectExtent l="0" t="0" r="635" b="508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73E" w:rsidRPr="00F30472">
        <w:t>29 states responded</w:t>
      </w:r>
    </w:p>
    <w:p w14:paraId="3E832C99" w14:textId="219D4851" w:rsidR="001E673E" w:rsidRPr="00F30472" w:rsidRDefault="001E673E" w:rsidP="001E673E">
      <w:pPr>
        <w:rPr>
          <w:rFonts w:cstheme="minorHAnsi"/>
          <w:b/>
          <w:bCs/>
        </w:rPr>
      </w:pPr>
    </w:p>
    <w:p w14:paraId="3BAB0E0A" w14:textId="77777777" w:rsidR="001E673E" w:rsidRPr="00F30472" w:rsidRDefault="001E673E" w:rsidP="00134923">
      <w:pPr>
        <w:pStyle w:val="NoSpacing"/>
        <w:rPr>
          <w:b/>
          <w:bCs/>
        </w:rPr>
      </w:pPr>
      <w:r w:rsidRPr="00F30472">
        <w:rPr>
          <w:b/>
          <w:bCs/>
        </w:rPr>
        <w:t>PM Sensors</w:t>
      </w:r>
    </w:p>
    <w:p w14:paraId="5CA277F9" w14:textId="77777777" w:rsidR="0089437E" w:rsidRDefault="001E673E" w:rsidP="0089437E">
      <w:pPr>
        <w:pStyle w:val="NoSpacing"/>
      </w:pPr>
      <w:r w:rsidRPr="00F30472">
        <w:t xml:space="preserve">PurpleAir </w:t>
      </w:r>
    </w:p>
    <w:p w14:paraId="510E60E8" w14:textId="06FA9ED7" w:rsidR="001E673E" w:rsidRPr="00F30472" w:rsidRDefault="001E673E" w:rsidP="0089437E">
      <w:pPr>
        <w:pStyle w:val="NoSpacing"/>
        <w:numPr>
          <w:ilvl w:val="0"/>
          <w:numId w:val="33"/>
        </w:numPr>
      </w:pPr>
      <w:r w:rsidRPr="00F30472">
        <w:t xml:space="preserve">Used more often </w:t>
      </w:r>
    </w:p>
    <w:p w14:paraId="2FA887A3" w14:textId="77777777" w:rsidR="001E673E" w:rsidRPr="00F30472" w:rsidRDefault="001E673E" w:rsidP="00134923">
      <w:pPr>
        <w:pStyle w:val="NoSpacing"/>
        <w:numPr>
          <w:ilvl w:val="0"/>
          <w:numId w:val="28"/>
        </w:numPr>
      </w:pPr>
      <w:r w:rsidRPr="00F30472">
        <w:t>Performs well</w:t>
      </w:r>
    </w:p>
    <w:p w14:paraId="6F684C82" w14:textId="77777777" w:rsidR="001E673E" w:rsidRPr="00F30472" w:rsidRDefault="001E673E" w:rsidP="00134923">
      <w:pPr>
        <w:pStyle w:val="NoSpacing"/>
        <w:numPr>
          <w:ilvl w:val="0"/>
          <w:numId w:val="28"/>
        </w:numPr>
      </w:pPr>
      <w:r w:rsidRPr="00F30472">
        <w:t xml:space="preserve">Low cost </w:t>
      </w:r>
    </w:p>
    <w:p w14:paraId="0F4BFE55" w14:textId="07E5C132" w:rsidR="001E673E" w:rsidRPr="00F30472" w:rsidRDefault="001E673E" w:rsidP="00134923">
      <w:pPr>
        <w:pStyle w:val="NoSpacing"/>
        <w:numPr>
          <w:ilvl w:val="0"/>
          <w:numId w:val="28"/>
        </w:numPr>
      </w:pPr>
      <w:r w:rsidRPr="00F30472">
        <w:t xml:space="preserve">Wi-Fi dependent  </w:t>
      </w:r>
    </w:p>
    <w:p w14:paraId="14315CA8" w14:textId="77777777" w:rsidR="00134923" w:rsidRPr="00F30472" w:rsidRDefault="00134923" w:rsidP="00134923">
      <w:pPr>
        <w:pStyle w:val="NoSpacing"/>
        <w:ind w:left="720"/>
      </w:pPr>
    </w:p>
    <w:p w14:paraId="53CFAC6D" w14:textId="77777777" w:rsidR="001E673E" w:rsidRPr="00F30472" w:rsidRDefault="001E673E" w:rsidP="00134923">
      <w:pPr>
        <w:pStyle w:val="NoSpacing"/>
        <w:rPr>
          <w:b/>
          <w:bCs/>
        </w:rPr>
      </w:pPr>
      <w:r w:rsidRPr="00F30472">
        <w:rPr>
          <w:b/>
          <w:bCs/>
        </w:rPr>
        <w:t>Ozone sensors</w:t>
      </w:r>
    </w:p>
    <w:p w14:paraId="17E6AF74" w14:textId="77777777" w:rsidR="00134923" w:rsidRPr="00F30472" w:rsidRDefault="001E673E" w:rsidP="0089437E">
      <w:pPr>
        <w:pStyle w:val="NoSpacing"/>
        <w:numPr>
          <w:ilvl w:val="0"/>
          <w:numId w:val="29"/>
        </w:numPr>
        <w:ind w:firstLine="0"/>
      </w:pPr>
      <w:r w:rsidRPr="00F30472">
        <w:t>Lifetime of sensors has concerns, as they typically have a short life span</w:t>
      </w:r>
    </w:p>
    <w:p w14:paraId="6116B819" w14:textId="6295623D" w:rsidR="001E673E" w:rsidRPr="00F30472" w:rsidRDefault="001E673E" w:rsidP="00134923">
      <w:pPr>
        <w:pStyle w:val="NoSpacing"/>
        <w:ind w:left="360"/>
      </w:pPr>
      <w:r w:rsidRPr="00F30472">
        <w:t xml:space="preserve"> </w:t>
      </w:r>
    </w:p>
    <w:p w14:paraId="3FA18381" w14:textId="77777777" w:rsidR="001E673E" w:rsidRPr="00F30472" w:rsidRDefault="001E673E" w:rsidP="00134923">
      <w:pPr>
        <w:pStyle w:val="NoSpacing"/>
        <w:rPr>
          <w:b/>
          <w:bCs/>
        </w:rPr>
      </w:pPr>
      <w:r w:rsidRPr="00F30472">
        <w:rPr>
          <w:b/>
          <w:bCs/>
        </w:rPr>
        <w:t>NO2 sensors</w:t>
      </w:r>
    </w:p>
    <w:p w14:paraId="323EBF56" w14:textId="77777777" w:rsidR="001E673E" w:rsidRPr="00F30472" w:rsidRDefault="001E673E" w:rsidP="0089437E">
      <w:pPr>
        <w:pStyle w:val="NoSpacing"/>
        <w:numPr>
          <w:ilvl w:val="1"/>
          <w:numId w:val="29"/>
        </w:numPr>
        <w:tabs>
          <w:tab w:val="clear" w:pos="1080"/>
          <w:tab w:val="num" w:pos="720"/>
        </w:tabs>
        <w:ind w:hanging="720"/>
      </w:pPr>
      <w:r w:rsidRPr="00F30472">
        <w:t xml:space="preserve">Not much clarity </w:t>
      </w:r>
    </w:p>
    <w:p w14:paraId="2C3F070F" w14:textId="44BC4311" w:rsidR="001E673E" w:rsidRPr="00F30472" w:rsidRDefault="001E673E" w:rsidP="0089437E">
      <w:pPr>
        <w:pStyle w:val="NoSpacing"/>
        <w:numPr>
          <w:ilvl w:val="1"/>
          <w:numId w:val="29"/>
        </w:numPr>
        <w:tabs>
          <w:tab w:val="clear" w:pos="1080"/>
        </w:tabs>
        <w:ind w:left="720"/>
      </w:pPr>
      <w:r w:rsidRPr="00F30472">
        <w:t>CARTOLA seems to be best option at this point</w:t>
      </w:r>
    </w:p>
    <w:p w14:paraId="0565B933" w14:textId="77777777" w:rsidR="00134923" w:rsidRPr="00F30472" w:rsidRDefault="00134923" w:rsidP="00134923">
      <w:pPr>
        <w:pStyle w:val="NoSpacing"/>
        <w:ind w:left="1080"/>
      </w:pPr>
    </w:p>
    <w:p w14:paraId="08FE8280" w14:textId="44B89E9F" w:rsidR="001E673E" w:rsidRPr="00F30472" w:rsidRDefault="001E673E" w:rsidP="00134923">
      <w:pPr>
        <w:pStyle w:val="NoSpacing"/>
        <w:rPr>
          <w:b/>
          <w:bCs/>
        </w:rPr>
      </w:pPr>
      <w:r w:rsidRPr="00F30472">
        <w:rPr>
          <w:b/>
          <w:bCs/>
        </w:rPr>
        <w:t xml:space="preserve">Feedback from agencies </w:t>
      </w:r>
    </w:p>
    <w:p w14:paraId="5D36C9B2" w14:textId="77777777" w:rsidR="001E673E" w:rsidRPr="00F30472" w:rsidRDefault="001E673E" w:rsidP="0089437E">
      <w:pPr>
        <w:pStyle w:val="NoSpacing"/>
        <w:numPr>
          <w:ilvl w:val="0"/>
          <w:numId w:val="34"/>
        </w:numPr>
        <w:ind w:left="720"/>
      </w:pPr>
      <w:r w:rsidRPr="00F30472">
        <w:t xml:space="preserve">Most states perform maintenance to sensors about once a month </w:t>
      </w:r>
    </w:p>
    <w:p w14:paraId="19E486B6" w14:textId="77777777" w:rsidR="001E673E" w:rsidRPr="00F30472" w:rsidRDefault="001E673E" w:rsidP="0089437E">
      <w:pPr>
        <w:pStyle w:val="NoSpacing"/>
        <w:numPr>
          <w:ilvl w:val="0"/>
          <w:numId w:val="34"/>
        </w:numPr>
        <w:ind w:left="720"/>
      </w:pPr>
      <w:r w:rsidRPr="00F30472">
        <w:t xml:space="preserve">Many states use low cost sensors </w:t>
      </w:r>
    </w:p>
    <w:p w14:paraId="6F10ADCF" w14:textId="6A640CB1" w:rsidR="001E673E" w:rsidRPr="00F30472" w:rsidRDefault="001E673E" w:rsidP="0089437E">
      <w:pPr>
        <w:pStyle w:val="NoSpacing"/>
        <w:numPr>
          <w:ilvl w:val="0"/>
          <w:numId w:val="34"/>
        </w:numPr>
        <w:ind w:left="720"/>
      </w:pPr>
      <w:r w:rsidRPr="00F30472">
        <w:t>P</w:t>
      </w:r>
      <w:r w:rsidR="00134923" w:rsidRPr="00F30472">
        <w:t xml:space="preserve">M </w:t>
      </w:r>
      <w:r w:rsidRPr="00F30472">
        <w:t xml:space="preserve">seems to be the focus of most of the states </w:t>
      </w:r>
    </w:p>
    <w:p w14:paraId="1B47D2D8" w14:textId="77777777" w:rsidR="00134923" w:rsidRPr="00F30472" w:rsidRDefault="00134923" w:rsidP="0089437E">
      <w:pPr>
        <w:pStyle w:val="NoSpacing"/>
        <w:ind w:left="720" w:hanging="360"/>
      </w:pPr>
    </w:p>
    <w:p w14:paraId="6DE8D927" w14:textId="77777777" w:rsidR="001E673E" w:rsidRPr="00F30472" w:rsidRDefault="001E673E" w:rsidP="00134923">
      <w:pPr>
        <w:pStyle w:val="NoSpacing"/>
        <w:rPr>
          <w:b/>
          <w:bCs/>
        </w:rPr>
      </w:pPr>
      <w:r w:rsidRPr="00F30472">
        <w:rPr>
          <w:b/>
          <w:bCs/>
        </w:rPr>
        <w:t>UTA Recommendations are based on:</w:t>
      </w:r>
    </w:p>
    <w:p w14:paraId="18DFB038" w14:textId="77777777" w:rsidR="001E673E" w:rsidRPr="00F30472" w:rsidRDefault="001E673E" w:rsidP="00134923">
      <w:pPr>
        <w:pStyle w:val="NoSpacing"/>
        <w:numPr>
          <w:ilvl w:val="0"/>
          <w:numId w:val="32"/>
        </w:numPr>
      </w:pPr>
      <w:r w:rsidRPr="00F30472">
        <w:t>Cost</w:t>
      </w:r>
    </w:p>
    <w:p w14:paraId="58782258" w14:textId="77777777" w:rsidR="001E673E" w:rsidRPr="00F30472" w:rsidRDefault="001E673E" w:rsidP="00134923">
      <w:pPr>
        <w:pStyle w:val="NoSpacing"/>
        <w:numPr>
          <w:ilvl w:val="0"/>
          <w:numId w:val="32"/>
        </w:numPr>
      </w:pPr>
      <w:r w:rsidRPr="00F30472">
        <w:t>Ease of operation</w:t>
      </w:r>
    </w:p>
    <w:p w14:paraId="13CA672F" w14:textId="77777777" w:rsidR="001E673E" w:rsidRPr="00F30472" w:rsidRDefault="001E673E" w:rsidP="00134923">
      <w:pPr>
        <w:pStyle w:val="NoSpacing"/>
        <w:numPr>
          <w:ilvl w:val="0"/>
          <w:numId w:val="32"/>
        </w:numPr>
      </w:pPr>
      <w:r w:rsidRPr="00F30472">
        <w:t>Data record/logging</w:t>
      </w:r>
    </w:p>
    <w:p w14:paraId="56E5280D" w14:textId="77777777" w:rsidR="001E673E" w:rsidRPr="00F30472" w:rsidRDefault="001E673E" w:rsidP="00134923">
      <w:pPr>
        <w:pStyle w:val="NoSpacing"/>
        <w:numPr>
          <w:ilvl w:val="0"/>
          <w:numId w:val="32"/>
        </w:numPr>
      </w:pPr>
      <w:r w:rsidRPr="00F30472">
        <w:t xml:space="preserve">Accuracy </w:t>
      </w:r>
    </w:p>
    <w:p w14:paraId="3D884829" w14:textId="77C3D2C2" w:rsidR="00E535A8" w:rsidRPr="00F30472" w:rsidRDefault="001E673E" w:rsidP="00134923">
      <w:pPr>
        <w:pStyle w:val="NoSpacing"/>
        <w:numPr>
          <w:ilvl w:val="0"/>
          <w:numId w:val="32"/>
        </w:numPr>
      </w:pPr>
      <w:r w:rsidRPr="00F30472">
        <w:t>Longevity</w:t>
      </w:r>
    </w:p>
    <w:p w14:paraId="44E6B092" w14:textId="6110AF13" w:rsidR="002C4934" w:rsidRPr="002C4934" w:rsidRDefault="002C4934" w:rsidP="002C4934">
      <w:pPr>
        <w:pStyle w:val="Heading1"/>
        <w:rPr>
          <w:b/>
          <w:bCs/>
        </w:rPr>
      </w:pPr>
      <w:r w:rsidRPr="002C4934">
        <w:rPr>
          <w:b/>
          <w:bCs/>
        </w:rPr>
        <w:t>Evaluating Air Quality, Health and Environmental Justice in Houston Methods and Takeaways for the DFW Region</w:t>
      </w:r>
    </w:p>
    <w:p w14:paraId="20B0F028" w14:textId="15654028" w:rsidR="001E2D88" w:rsidRPr="00AD0C0B" w:rsidRDefault="001E2D88" w:rsidP="00AD0C0B">
      <w:pPr>
        <w:spacing w:after="240" w:line="240" w:lineRule="auto"/>
        <w:jc w:val="left"/>
        <w:textAlignment w:val="center"/>
        <w:rPr>
          <w:rFonts w:cstheme="minorHAnsi"/>
          <w:b/>
          <w:bCs/>
          <w:sz w:val="24"/>
          <w:szCs w:val="24"/>
        </w:rPr>
      </w:pPr>
      <w:r w:rsidRPr="00AD0C0B">
        <w:rPr>
          <w:rFonts w:cstheme="minorHAnsi"/>
          <w:b/>
          <w:bCs/>
          <w:sz w:val="24"/>
          <w:szCs w:val="24"/>
        </w:rPr>
        <w:t xml:space="preserve">Presenter: Dr. Grace Tee Lewis - EDF </w:t>
      </w:r>
    </w:p>
    <w:p w14:paraId="18178216" w14:textId="77777777" w:rsidR="001E2D88" w:rsidRPr="00F30472" w:rsidRDefault="001E2D88" w:rsidP="002C4934">
      <w:pPr>
        <w:pStyle w:val="NoSpacing"/>
        <w:rPr>
          <w:b/>
          <w:bCs/>
        </w:rPr>
      </w:pPr>
      <w:r w:rsidRPr="00F30472">
        <w:rPr>
          <w:b/>
          <w:bCs/>
        </w:rPr>
        <w:t>Houston Air Quality</w:t>
      </w:r>
    </w:p>
    <w:p w14:paraId="58E63485" w14:textId="77777777" w:rsidR="001E2D88" w:rsidRPr="00F30472" w:rsidRDefault="001E2D88" w:rsidP="002C4934">
      <w:pPr>
        <w:pStyle w:val="NoSpacing"/>
        <w:numPr>
          <w:ilvl w:val="0"/>
          <w:numId w:val="21"/>
        </w:numPr>
      </w:pPr>
      <w:r w:rsidRPr="00F30472">
        <w:t>Ranked 14 for high ozone days out of 229 metropolitan areas</w:t>
      </w:r>
    </w:p>
    <w:p w14:paraId="1279CACE" w14:textId="77777777" w:rsidR="001E2D88" w:rsidRPr="00F30472" w:rsidRDefault="001E2D88" w:rsidP="002C4934">
      <w:pPr>
        <w:pStyle w:val="NoSpacing"/>
        <w:numPr>
          <w:ilvl w:val="0"/>
          <w:numId w:val="21"/>
        </w:numPr>
      </w:pPr>
      <w:r w:rsidRPr="00F30472">
        <w:t>Ranked 56 for 24-hour particle pollution out of 216 metropolitan areas</w:t>
      </w:r>
    </w:p>
    <w:p w14:paraId="6B7F740D" w14:textId="77777777" w:rsidR="002C4934" w:rsidRPr="00F30472" w:rsidRDefault="002C4934" w:rsidP="002C4934">
      <w:pPr>
        <w:pStyle w:val="NoSpacing"/>
        <w:ind w:left="360"/>
      </w:pPr>
    </w:p>
    <w:p w14:paraId="13CD6D90" w14:textId="490D46D8" w:rsidR="001E2D88" w:rsidRPr="00F30472" w:rsidRDefault="0089437E" w:rsidP="002C4934">
      <w:pPr>
        <w:pStyle w:val="NoSpacing"/>
      </w:pPr>
      <w:r>
        <w:t>The Houston-Galveston-Brazoria (</w:t>
      </w:r>
      <w:r w:rsidR="001E2D88" w:rsidRPr="00F30472">
        <w:t>HGB</w:t>
      </w:r>
      <w:r>
        <w:t>)</w:t>
      </w:r>
      <w:r w:rsidR="001E2D88" w:rsidRPr="00F30472">
        <w:t xml:space="preserve"> area regularly faces challenges and Hurricane Harvey highlighted the disadvantage minority communities face </w:t>
      </w:r>
    </w:p>
    <w:p w14:paraId="4DF28BD8" w14:textId="77777777" w:rsidR="0089437E" w:rsidRDefault="0089437E" w:rsidP="0089437E">
      <w:pPr>
        <w:pStyle w:val="NoSpacing"/>
        <w:rPr>
          <w:rFonts w:cstheme="minorHAnsi"/>
        </w:rPr>
      </w:pPr>
    </w:p>
    <w:p w14:paraId="793C82E9" w14:textId="3C6D7371" w:rsidR="001E2D88" w:rsidRPr="00F30472" w:rsidRDefault="001E2D88" w:rsidP="0089437E">
      <w:pPr>
        <w:pStyle w:val="NoSpacing"/>
        <w:rPr>
          <w:rStyle w:val="Hyperlink"/>
          <w:rFonts w:cstheme="minorHAnsi"/>
          <w:color w:val="auto"/>
          <w:u w:val="none"/>
        </w:rPr>
      </w:pPr>
      <w:r w:rsidRPr="0089437E">
        <w:rPr>
          <w:rFonts w:cstheme="minorHAnsi"/>
          <w:b/>
          <w:bCs/>
        </w:rPr>
        <w:t>HGB Enviroscreen Tool Link:</w:t>
      </w:r>
      <w:r w:rsidRPr="00F30472">
        <w:rPr>
          <w:rFonts w:cstheme="minorHAnsi"/>
        </w:rPr>
        <w:t xml:space="preserve">   </w:t>
      </w:r>
      <w:hyperlink r:id="rId9" w:history="1">
        <w:r w:rsidRPr="00F30472">
          <w:rPr>
            <w:rStyle w:val="Hyperlink"/>
            <w:rFonts w:cstheme="minorHAnsi"/>
          </w:rPr>
          <w:t xml:space="preserve">https://hgbenviroscreen.org/ </w:t>
        </w:r>
      </w:hyperlink>
    </w:p>
    <w:p w14:paraId="4C82C6E2" w14:textId="5AD41308" w:rsidR="002C4934" w:rsidRPr="00F30472" w:rsidRDefault="002C4934" w:rsidP="00134923">
      <w:pPr>
        <w:pStyle w:val="NoSpacing"/>
      </w:pPr>
      <w:r w:rsidRPr="00F30472">
        <w:t>Interactive maps allow you to visualize what makes an area vulnerable</w:t>
      </w:r>
    </w:p>
    <w:p w14:paraId="17EE5186" w14:textId="77777777" w:rsidR="00134923" w:rsidRPr="00F30472" w:rsidRDefault="00134923" w:rsidP="00134923">
      <w:pPr>
        <w:pStyle w:val="NoSpacing"/>
        <w:numPr>
          <w:ilvl w:val="0"/>
          <w:numId w:val="26"/>
        </w:numPr>
        <w:ind w:left="1080"/>
      </w:pPr>
      <w:r w:rsidRPr="00F30472">
        <w:t xml:space="preserve">East Houston is highest ranking in vulnerable communities </w:t>
      </w:r>
    </w:p>
    <w:p w14:paraId="2CBA3442" w14:textId="77777777" w:rsidR="00134923" w:rsidRPr="00F30472" w:rsidRDefault="00134923" w:rsidP="00134923">
      <w:pPr>
        <w:pStyle w:val="NoSpacing"/>
      </w:pPr>
      <w:r w:rsidRPr="00F30472">
        <w:t>In the future they want to use this for Transportation Planning, and they wish to:</w:t>
      </w:r>
    </w:p>
    <w:p w14:paraId="7E7392C0" w14:textId="77777777" w:rsidR="00134923" w:rsidRPr="00F30472" w:rsidRDefault="00134923" w:rsidP="00134923">
      <w:pPr>
        <w:pStyle w:val="NoSpacing"/>
        <w:numPr>
          <w:ilvl w:val="0"/>
          <w:numId w:val="26"/>
        </w:numPr>
        <w:ind w:left="1080"/>
      </w:pPr>
      <w:r w:rsidRPr="00F30472">
        <w:t xml:space="preserve">Incorporate air quality and health considerations </w:t>
      </w:r>
    </w:p>
    <w:p w14:paraId="32D1DA98" w14:textId="77777777" w:rsidR="00134923" w:rsidRPr="00F30472" w:rsidRDefault="00134923" w:rsidP="00134923">
      <w:pPr>
        <w:pStyle w:val="NoSpacing"/>
        <w:numPr>
          <w:ilvl w:val="0"/>
          <w:numId w:val="26"/>
        </w:numPr>
        <w:ind w:left="1080"/>
      </w:pPr>
      <w:r w:rsidRPr="00F30472">
        <w:t xml:space="preserve">Have a scientific data approach </w:t>
      </w:r>
    </w:p>
    <w:p w14:paraId="37BBC306" w14:textId="65A1A06C" w:rsidR="00134923" w:rsidRPr="00F30472" w:rsidRDefault="00134923" w:rsidP="00134923">
      <w:pPr>
        <w:pStyle w:val="NoSpacing"/>
        <w:numPr>
          <w:ilvl w:val="0"/>
          <w:numId w:val="26"/>
        </w:numPr>
        <w:ind w:left="1080"/>
      </w:pPr>
      <w:r w:rsidRPr="00F30472">
        <w:t xml:space="preserve">Get </w:t>
      </w:r>
      <w:r w:rsidR="0089437E">
        <w:t>the Houston Galveston Area Council (</w:t>
      </w:r>
      <w:r w:rsidRPr="00F30472">
        <w:t>HGAC</w:t>
      </w:r>
      <w:r w:rsidR="0089437E">
        <w:t>)</w:t>
      </w:r>
      <w:r w:rsidRPr="00F30472">
        <w:t xml:space="preserve"> region on census track resolution</w:t>
      </w:r>
    </w:p>
    <w:p w14:paraId="14EB0A14" w14:textId="77777777" w:rsidR="00134923" w:rsidRPr="00F30472" w:rsidRDefault="00134923" w:rsidP="00134923">
      <w:pPr>
        <w:pStyle w:val="NoSpacing"/>
      </w:pPr>
    </w:p>
    <w:p w14:paraId="30DA9494" w14:textId="086E48B3" w:rsidR="002C4934" w:rsidRPr="00F30472" w:rsidRDefault="002C4934" w:rsidP="002C4934">
      <w:pPr>
        <w:pStyle w:val="NoSpacing"/>
        <w:ind w:left="1080"/>
        <w:rPr>
          <w:rFonts w:cstheme="minorHAnsi"/>
        </w:rPr>
      </w:pPr>
      <w:r w:rsidRPr="00F30472">
        <w:rPr>
          <w:rFonts w:cstheme="minorHAnsi"/>
          <w:noProof/>
        </w:rPr>
        <w:drawing>
          <wp:inline distT="0" distB="0" distL="0" distR="0" wp14:anchorId="3AE9601C" wp14:editId="0E9515B4">
            <wp:extent cx="3755390" cy="2097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FD89C" w14:textId="77777777" w:rsidR="002C4934" w:rsidRPr="00F30472" w:rsidRDefault="002C4934" w:rsidP="002C4934">
      <w:pPr>
        <w:pStyle w:val="NoSpacing"/>
        <w:rPr>
          <w:rFonts w:cstheme="minorHAnsi"/>
        </w:rPr>
      </w:pPr>
    </w:p>
    <w:p w14:paraId="21771484" w14:textId="5266355B" w:rsidR="001E2D88" w:rsidRPr="00F30472" w:rsidRDefault="001E2D88" w:rsidP="002C4934">
      <w:pPr>
        <w:pStyle w:val="NoSpacing"/>
        <w:rPr>
          <w:rFonts w:cstheme="minorHAnsi"/>
          <w:b/>
          <w:bCs/>
        </w:rPr>
      </w:pPr>
      <w:r w:rsidRPr="00F30472">
        <w:rPr>
          <w:rFonts w:cstheme="minorHAnsi"/>
          <w:b/>
          <w:bCs/>
        </w:rPr>
        <w:t xml:space="preserve">Community </w:t>
      </w:r>
      <w:r w:rsidR="002C4934" w:rsidRPr="00F30472">
        <w:rPr>
          <w:rFonts w:cstheme="minorHAnsi"/>
          <w:b/>
          <w:bCs/>
        </w:rPr>
        <w:t>A</w:t>
      </w:r>
      <w:r w:rsidRPr="00F30472">
        <w:rPr>
          <w:rFonts w:cstheme="minorHAnsi"/>
          <w:b/>
          <w:bCs/>
        </w:rPr>
        <w:t xml:space="preserve">ction </w:t>
      </w:r>
      <w:r w:rsidR="002C4934" w:rsidRPr="00F30472">
        <w:rPr>
          <w:rFonts w:cstheme="minorHAnsi"/>
          <w:b/>
          <w:bCs/>
        </w:rPr>
        <w:t>P</w:t>
      </w:r>
      <w:r w:rsidRPr="00F30472">
        <w:rPr>
          <w:rFonts w:cstheme="minorHAnsi"/>
          <w:b/>
          <w:bCs/>
        </w:rPr>
        <w:t>lanning</w:t>
      </w:r>
    </w:p>
    <w:p w14:paraId="705AC6C5" w14:textId="68CA67F1" w:rsidR="001E2D88" w:rsidRPr="00F30472" w:rsidRDefault="001E2D88" w:rsidP="00134923">
      <w:pPr>
        <w:pStyle w:val="NoSpacing"/>
        <w:numPr>
          <w:ilvl w:val="1"/>
          <w:numId w:val="25"/>
        </w:numPr>
      </w:pPr>
      <w:r w:rsidRPr="00F30472">
        <w:t>Rank Census tracks in the HGB</w:t>
      </w:r>
      <w:r w:rsidR="00134923" w:rsidRPr="00F30472">
        <w:t xml:space="preserve"> Enviroscreen Tool</w:t>
      </w:r>
      <w:r w:rsidRPr="00F30472">
        <w:t xml:space="preserve"> are EPA Toxicological Prioritization Index (ToxPi)</w:t>
      </w:r>
    </w:p>
    <w:p w14:paraId="658863F5" w14:textId="7EF5A7E0" w:rsidR="001E2D88" w:rsidRPr="00F30472" w:rsidRDefault="001E2D88" w:rsidP="00134923">
      <w:pPr>
        <w:pStyle w:val="NoSpacing"/>
        <w:numPr>
          <w:ilvl w:val="1"/>
          <w:numId w:val="25"/>
        </w:numPr>
      </w:pPr>
      <w:r w:rsidRPr="00F30472">
        <w:t xml:space="preserve">Integrates pollution and vulnerability data </w:t>
      </w:r>
    </w:p>
    <w:p w14:paraId="3C6F9987" w14:textId="77777777" w:rsidR="001E2D88" w:rsidRPr="00F30472" w:rsidRDefault="001E2D88" w:rsidP="00134923">
      <w:pPr>
        <w:pStyle w:val="NoSpacing"/>
        <w:numPr>
          <w:ilvl w:val="1"/>
          <w:numId w:val="25"/>
        </w:numPr>
      </w:pPr>
      <w:r w:rsidRPr="00F30472">
        <w:t xml:space="preserve">Identifies areas where vulnerable communities need help </w:t>
      </w:r>
    </w:p>
    <w:p w14:paraId="5BC24BAA" w14:textId="77777777" w:rsidR="001E2D88" w:rsidRPr="00F30472" w:rsidRDefault="001E2D88" w:rsidP="00134923">
      <w:pPr>
        <w:pStyle w:val="NoSpacing"/>
        <w:ind w:left="1080"/>
      </w:pPr>
      <w:r w:rsidRPr="00F30472">
        <w:t>Integration of data:</w:t>
      </w:r>
    </w:p>
    <w:p w14:paraId="47DD92AC" w14:textId="77777777" w:rsidR="001E2D88" w:rsidRPr="00F30472" w:rsidRDefault="001E2D88" w:rsidP="002C4934">
      <w:pPr>
        <w:pStyle w:val="NoSpacing"/>
        <w:numPr>
          <w:ilvl w:val="0"/>
          <w:numId w:val="23"/>
        </w:numPr>
      </w:pPr>
      <w:r w:rsidRPr="00F30472">
        <w:t xml:space="preserve">Health </w:t>
      </w:r>
    </w:p>
    <w:p w14:paraId="1A50A921" w14:textId="0A34D157" w:rsidR="001E2D88" w:rsidRPr="00F30472" w:rsidRDefault="001E2D88" w:rsidP="002C4934">
      <w:pPr>
        <w:pStyle w:val="NoSpacing"/>
        <w:numPr>
          <w:ilvl w:val="0"/>
          <w:numId w:val="23"/>
        </w:numPr>
      </w:pPr>
      <w:r w:rsidRPr="00F30472">
        <w:t>Social Vulnerability</w:t>
      </w:r>
    </w:p>
    <w:p w14:paraId="237505E5" w14:textId="365FD958" w:rsidR="001E2D88" w:rsidRPr="00F30472" w:rsidRDefault="001E2D88" w:rsidP="002C4934">
      <w:pPr>
        <w:pStyle w:val="NoSpacing"/>
        <w:numPr>
          <w:ilvl w:val="0"/>
          <w:numId w:val="23"/>
        </w:numPr>
      </w:pPr>
      <w:r w:rsidRPr="00F30472">
        <w:t xml:space="preserve">Flooding </w:t>
      </w:r>
    </w:p>
    <w:p w14:paraId="5B6FF0CA" w14:textId="3FB5E132" w:rsidR="001E2D88" w:rsidRPr="00F30472" w:rsidRDefault="001E2D88" w:rsidP="002C4934">
      <w:pPr>
        <w:pStyle w:val="NoSpacing"/>
        <w:numPr>
          <w:ilvl w:val="0"/>
          <w:numId w:val="23"/>
        </w:numPr>
      </w:pPr>
      <w:r w:rsidRPr="00F30472">
        <w:t>Environmental Sources</w:t>
      </w:r>
    </w:p>
    <w:p w14:paraId="707563F9" w14:textId="000C6C3A" w:rsidR="001E2D88" w:rsidRPr="00F30472" w:rsidRDefault="001E2D88" w:rsidP="002C4934">
      <w:pPr>
        <w:pStyle w:val="NoSpacing"/>
        <w:numPr>
          <w:ilvl w:val="0"/>
          <w:numId w:val="23"/>
        </w:numPr>
      </w:pPr>
      <w:r w:rsidRPr="00F30472">
        <w:t>Environ</w:t>
      </w:r>
      <w:r w:rsidR="00AD0C0B" w:rsidRPr="00F30472">
        <w:t>mental</w:t>
      </w:r>
      <w:r w:rsidRPr="00F30472">
        <w:t xml:space="preserve"> Exposures and Risks </w:t>
      </w:r>
    </w:p>
    <w:p w14:paraId="5CC76251" w14:textId="77777777" w:rsidR="00134923" w:rsidRPr="00F30472" w:rsidRDefault="00134923" w:rsidP="00134923">
      <w:pPr>
        <w:pStyle w:val="NoSpacing"/>
      </w:pPr>
    </w:p>
    <w:p w14:paraId="451FA8A4" w14:textId="64BFE739" w:rsidR="001E673E" w:rsidRPr="00F30472" w:rsidRDefault="001E2D88" w:rsidP="00B8228A">
      <w:pPr>
        <w:pStyle w:val="NoSpacing"/>
        <w:rPr>
          <w:b/>
          <w:bCs/>
        </w:rPr>
      </w:pPr>
      <w:r w:rsidRPr="00F30472">
        <w:rPr>
          <w:b/>
          <w:bCs/>
        </w:rPr>
        <w:t>PM 2.5 Ensemble Data:</w:t>
      </w:r>
    </w:p>
    <w:p w14:paraId="3813A028" w14:textId="77777777" w:rsidR="00B55D60" w:rsidRPr="00F30472" w:rsidRDefault="00B55D60" w:rsidP="00B8228A">
      <w:pPr>
        <w:pStyle w:val="NoSpacing"/>
        <w:rPr>
          <w:rFonts w:eastAsia="Times New Roman"/>
        </w:rPr>
      </w:pPr>
      <w:r w:rsidRPr="00F30472">
        <w:rPr>
          <w:rFonts w:eastAsia="Times New Roman"/>
        </w:rPr>
        <w:t xml:space="preserve">Methodology </w:t>
      </w:r>
    </w:p>
    <w:p w14:paraId="63F3F17A" w14:textId="67FE19A6" w:rsidR="00B55D60" w:rsidRPr="00F30472" w:rsidRDefault="002C4934" w:rsidP="002C4934">
      <w:pPr>
        <w:pStyle w:val="NoSpacing"/>
        <w:numPr>
          <w:ilvl w:val="0"/>
          <w:numId w:val="2"/>
        </w:numPr>
        <w:rPr>
          <w:rFonts w:eastAsia="Times New Roman"/>
        </w:rPr>
      </w:pPr>
      <w:r w:rsidRPr="00F30472">
        <w:rPr>
          <w:rFonts w:eastAsia="Times New Roman"/>
        </w:rPr>
        <w:t>E</w:t>
      </w:r>
      <w:r w:rsidR="00B55D60" w:rsidRPr="00F30472">
        <w:rPr>
          <w:rFonts w:eastAsia="Times New Roman"/>
        </w:rPr>
        <w:t>xamining</w:t>
      </w:r>
      <w:r w:rsidRPr="00F30472">
        <w:rPr>
          <w:rFonts w:eastAsia="Times New Roman"/>
        </w:rPr>
        <w:t xml:space="preserve"> the</w:t>
      </w:r>
      <w:r w:rsidR="00B55D60" w:rsidRPr="00F30472">
        <w:rPr>
          <w:rFonts w:eastAsia="Times New Roman"/>
        </w:rPr>
        <w:t xml:space="preserve"> correlation between PM 2.5 and </w:t>
      </w:r>
      <w:r w:rsidRPr="00F30472">
        <w:rPr>
          <w:rFonts w:eastAsia="Times New Roman"/>
        </w:rPr>
        <w:t>mortality rates</w:t>
      </w:r>
      <w:r w:rsidR="00B55D60" w:rsidRPr="00F30472">
        <w:rPr>
          <w:rFonts w:eastAsia="Times New Roman"/>
        </w:rPr>
        <w:t xml:space="preserve"> </w:t>
      </w:r>
    </w:p>
    <w:p w14:paraId="2083B215" w14:textId="16704A50" w:rsidR="00B55D60" w:rsidRPr="00F30472" w:rsidRDefault="00B55D60" w:rsidP="002C4934">
      <w:pPr>
        <w:pStyle w:val="NoSpacing"/>
        <w:numPr>
          <w:ilvl w:val="0"/>
          <w:numId w:val="2"/>
        </w:numPr>
        <w:rPr>
          <w:rFonts w:eastAsia="Times New Roman"/>
        </w:rPr>
      </w:pPr>
      <w:r w:rsidRPr="00F30472">
        <w:rPr>
          <w:rFonts w:eastAsia="Times New Roman"/>
        </w:rPr>
        <w:t>Low income communities have a higher exposure to PM 2.5</w:t>
      </w:r>
    </w:p>
    <w:p w14:paraId="7753A485" w14:textId="77777777" w:rsidR="00B55D60" w:rsidRPr="00F30472" w:rsidRDefault="00B55D60" w:rsidP="002C4934">
      <w:pPr>
        <w:pStyle w:val="NoSpacing"/>
        <w:numPr>
          <w:ilvl w:val="0"/>
          <w:numId w:val="2"/>
        </w:numPr>
        <w:rPr>
          <w:rFonts w:eastAsia="Times New Roman"/>
        </w:rPr>
      </w:pPr>
      <w:r w:rsidRPr="00F30472">
        <w:rPr>
          <w:rFonts w:eastAsia="Times New Roman"/>
        </w:rPr>
        <w:t xml:space="preserve">TCEQ has approved air monitor in West Houston area </w:t>
      </w:r>
    </w:p>
    <w:p w14:paraId="5EDB7ACD" w14:textId="09909017" w:rsidR="00B55D60" w:rsidRPr="00F30472" w:rsidRDefault="00134923" w:rsidP="002C4934">
      <w:pPr>
        <w:pStyle w:val="NoSpacing"/>
        <w:numPr>
          <w:ilvl w:val="0"/>
          <w:numId w:val="2"/>
        </w:numPr>
        <w:rPr>
          <w:rFonts w:eastAsia="Times New Roman"/>
        </w:rPr>
      </w:pPr>
      <w:r w:rsidRPr="00F30472">
        <w:rPr>
          <w:rFonts w:eastAsia="Times New Roman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6DA384B" wp14:editId="287DD324">
            <wp:simplePos x="0" y="0"/>
            <wp:positionH relativeFrom="column">
              <wp:posOffset>3035326</wp:posOffset>
            </wp:positionH>
            <wp:positionV relativeFrom="paragraph">
              <wp:posOffset>357505</wp:posOffset>
            </wp:positionV>
            <wp:extent cx="2761615" cy="1542415"/>
            <wp:effectExtent l="0" t="0" r="635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0472">
        <w:rPr>
          <w:rFonts w:eastAsia="Times New Roman"/>
          <w:noProof/>
        </w:rPr>
        <w:drawing>
          <wp:anchor distT="0" distB="0" distL="114300" distR="114300" simplePos="0" relativeHeight="251665408" behindDoc="0" locked="0" layoutInCell="1" allowOverlap="1" wp14:anchorId="7F25607B" wp14:editId="6964E772">
            <wp:simplePos x="0" y="0"/>
            <wp:positionH relativeFrom="column">
              <wp:posOffset>-51207</wp:posOffset>
            </wp:positionH>
            <wp:positionV relativeFrom="paragraph">
              <wp:posOffset>260807</wp:posOffset>
            </wp:positionV>
            <wp:extent cx="2895600" cy="1633855"/>
            <wp:effectExtent l="0" t="0" r="0" b="444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5D60" w:rsidRPr="00F30472">
        <w:rPr>
          <w:rFonts w:eastAsia="Times New Roman"/>
        </w:rPr>
        <w:t>As population expands, the need for new air monitors increase</w:t>
      </w:r>
      <w:r w:rsidRPr="00F30472">
        <w:rPr>
          <w:rFonts w:eastAsia="Times New Roman"/>
        </w:rPr>
        <w:t>s</w:t>
      </w:r>
    </w:p>
    <w:p w14:paraId="5B4FC3E9" w14:textId="2E4271AD" w:rsidR="002C4934" w:rsidRPr="00F30472" w:rsidRDefault="002C4934" w:rsidP="002C4934">
      <w:pPr>
        <w:pStyle w:val="NoSpacing"/>
        <w:rPr>
          <w:rFonts w:eastAsia="Times New Roman"/>
        </w:rPr>
      </w:pPr>
    </w:p>
    <w:p w14:paraId="6C10EF1C" w14:textId="77777777" w:rsidR="00B55D60" w:rsidRPr="00F30472" w:rsidRDefault="00B55D60" w:rsidP="00B55D60">
      <w:pPr>
        <w:spacing w:after="0" w:line="240" w:lineRule="auto"/>
        <w:jc w:val="left"/>
        <w:rPr>
          <w:rFonts w:eastAsia="Times New Roman" w:cstheme="minorHAnsi"/>
          <w:b/>
          <w:bCs/>
          <w:vanish/>
        </w:rPr>
      </w:pPr>
    </w:p>
    <w:p w14:paraId="02E9CD5C" w14:textId="50E42C14" w:rsidR="00B55D60" w:rsidRPr="00F30472" w:rsidRDefault="00B55D60" w:rsidP="00B8228A">
      <w:pPr>
        <w:pStyle w:val="NoSpacing"/>
        <w:rPr>
          <w:b/>
          <w:bCs/>
        </w:rPr>
      </w:pPr>
      <w:r w:rsidRPr="00F30472">
        <w:rPr>
          <w:b/>
          <w:bCs/>
        </w:rPr>
        <w:t>Q</w:t>
      </w:r>
      <w:r w:rsidR="002C4934" w:rsidRPr="00F30472">
        <w:rPr>
          <w:b/>
          <w:bCs/>
        </w:rPr>
        <w:t xml:space="preserve">uestion and Answer: </w:t>
      </w:r>
      <w:r w:rsidRPr="00F30472">
        <w:rPr>
          <w:b/>
          <w:bCs/>
        </w:rPr>
        <w:t xml:space="preserve"> </w:t>
      </w:r>
    </w:p>
    <w:p w14:paraId="5E7801F6" w14:textId="717A9004" w:rsidR="00B55D60" w:rsidRPr="00F30472" w:rsidRDefault="00B55D60" w:rsidP="002C4934">
      <w:pPr>
        <w:pStyle w:val="NoSpacing"/>
      </w:pPr>
      <w:r w:rsidRPr="00F30472">
        <w:rPr>
          <w:b/>
          <w:bCs/>
        </w:rPr>
        <w:t>Q:</w:t>
      </w:r>
      <w:r w:rsidRPr="00F30472">
        <w:t xml:space="preserve"> Is there any expected research to study the correlation between high PM levels and higher COVID death/hospital rates?</w:t>
      </w:r>
    </w:p>
    <w:p w14:paraId="3CF01568" w14:textId="465F8156" w:rsidR="00B55D60" w:rsidRPr="00F30472" w:rsidRDefault="00B55D60" w:rsidP="002C4934">
      <w:pPr>
        <w:pStyle w:val="NoSpacing"/>
        <w:numPr>
          <w:ilvl w:val="0"/>
          <w:numId w:val="20"/>
        </w:numPr>
      </w:pPr>
      <w:r w:rsidRPr="00F30472">
        <w:t>Yes</w:t>
      </w:r>
    </w:p>
    <w:p w14:paraId="61721BDC" w14:textId="1F180E6D" w:rsidR="00B55D60" w:rsidRPr="00F30472" w:rsidRDefault="00B55D60" w:rsidP="002C4934">
      <w:pPr>
        <w:pStyle w:val="NoSpacing"/>
      </w:pPr>
      <w:r w:rsidRPr="00F30472">
        <w:rPr>
          <w:b/>
          <w:bCs/>
        </w:rPr>
        <w:t>Q:</w:t>
      </w:r>
      <w:r w:rsidRPr="00F30472">
        <w:t xml:space="preserve"> There is an Inconsistency in Pasadena. They have refineries, why don't they have high level of PM 2.5?</w:t>
      </w:r>
    </w:p>
    <w:p w14:paraId="71A3A208" w14:textId="1CF488FA" w:rsidR="00B55D60" w:rsidRPr="00F30472" w:rsidRDefault="00B55D60" w:rsidP="002C4934">
      <w:pPr>
        <w:pStyle w:val="NoSpacing"/>
        <w:numPr>
          <w:ilvl w:val="0"/>
          <w:numId w:val="20"/>
        </w:numPr>
      </w:pPr>
      <w:r w:rsidRPr="00F30472">
        <w:t>Maybe the air current cause the PM 2.5 blows from Pasadena to the West Houston</w:t>
      </w:r>
    </w:p>
    <w:p w14:paraId="2D8C0851" w14:textId="4A4FE872" w:rsidR="00B55D60" w:rsidRPr="00F30472" w:rsidRDefault="00B55D60" w:rsidP="002C4934">
      <w:pPr>
        <w:pStyle w:val="NoSpacing"/>
      </w:pPr>
      <w:r w:rsidRPr="00F30472">
        <w:rPr>
          <w:b/>
          <w:bCs/>
        </w:rPr>
        <w:t xml:space="preserve">Q: </w:t>
      </w:r>
      <w:r w:rsidRPr="00F30472">
        <w:t>Does EDF have plans to expand this work beyond Houston?</w:t>
      </w:r>
    </w:p>
    <w:p w14:paraId="7027C531" w14:textId="2310CC5F" w:rsidR="00B55D60" w:rsidRPr="00F30472" w:rsidRDefault="00B55D60" w:rsidP="002C4934">
      <w:pPr>
        <w:pStyle w:val="NoSpacing"/>
        <w:numPr>
          <w:ilvl w:val="0"/>
          <w:numId w:val="20"/>
        </w:numPr>
      </w:pPr>
      <w:r w:rsidRPr="00F30472">
        <w:t>Yes</w:t>
      </w:r>
      <w:r w:rsidR="002C4934" w:rsidRPr="00F30472">
        <w:t xml:space="preserve">, </w:t>
      </w:r>
      <w:r w:rsidRPr="00F30472">
        <w:t xml:space="preserve">want to expand and incorporate transportation data </w:t>
      </w:r>
    </w:p>
    <w:p w14:paraId="40C4EABA" w14:textId="769C92AB" w:rsidR="00B55D60" w:rsidRPr="00F30472" w:rsidRDefault="00B55D60" w:rsidP="00B8228A">
      <w:pPr>
        <w:pStyle w:val="NoSpacing"/>
      </w:pPr>
      <w:commentRangeStart w:id="1"/>
      <w:commentRangeStart w:id="2"/>
      <w:r w:rsidRPr="00F30472">
        <w:rPr>
          <w:b/>
          <w:bCs/>
        </w:rPr>
        <w:t>Q:</w:t>
      </w:r>
      <w:r w:rsidRPr="00F30472">
        <w:t xml:space="preserve"> Would you consider having a Webinar to explain how to use</w:t>
      </w:r>
      <w:r w:rsidR="002C4934" w:rsidRPr="00F30472">
        <w:t xml:space="preserve"> the Enviroscreen Tool</w:t>
      </w:r>
      <w:r w:rsidRPr="00F30472">
        <w:t>?</w:t>
      </w:r>
    </w:p>
    <w:p w14:paraId="3116662D" w14:textId="6DC1A1DE" w:rsidR="001E2D88" w:rsidRPr="00F30472" w:rsidRDefault="00B55D60" w:rsidP="002C4934">
      <w:pPr>
        <w:pStyle w:val="NoSpacing"/>
        <w:numPr>
          <w:ilvl w:val="0"/>
          <w:numId w:val="20"/>
        </w:numPr>
      </w:pPr>
      <w:r w:rsidRPr="00F30472">
        <w:t>Yes</w:t>
      </w:r>
      <w:commentRangeEnd w:id="1"/>
      <w:r w:rsidR="00513CD6">
        <w:rPr>
          <w:rStyle w:val="CommentReference"/>
        </w:rPr>
        <w:commentReference w:id="1"/>
      </w:r>
      <w:commentRangeEnd w:id="2"/>
      <w:r w:rsidR="00F67252">
        <w:rPr>
          <w:rStyle w:val="CommentReference"/>
        </w:rPr>
        <w:commentReference w:id="2"/>
      </w:r>
    </w:p>
    <w:p w14:paraId="6A2F960D" w14:textId="77777777" w:rsidR="00B8228A" w:rsidRPr="00F30472" w:rsidRDefault="00B8228A" w:rsidP="00B8228A">
      <w:pPr>
        <w:rPr>
          <w:rFonts w:cstheme="minorHAnsi"/>
        </w:rPr>
      </w:pPr>
    </w:p>
    <w:p w14:paraId="66B934E8" w14:textId="7350F825" w:rsidR="00B8228A" w:rsidRPr="00B8228A" w:rsidRDefault="00B8228A" w:rsidP="00B8228A">
      <w:pPr>
        <w:pStyle w:val="Heading1"/>
        <w:rPr>
          <w:b/>
          <w:bCs/>
        </w:rPr>
      </w:pPr>
      <w:r w:rsidRPr="00B8228A">
        <w:rPr>
          <w:b/>
          <w:bCs/>
        </w:rPr>
        <w:t xml:space="preserve">Advanced Fine Scale Transportation, Air Quality, Health Integrated Assessment Tool for Future Cities: </w:t>
      </w:r>
    </w:p>
    <w:p w14:paraId="6527770B" w14:textId="45F1C256" w:rsidR="00E321C5" w:rsidRPr="00E46B0E" w:rsidRDefault="00E321C5" w:rsidP="00E321C5">
      <w:pPr>
        <w:rPr>
          <w:rFonts w:cstheme="minorHAnsi"/>
          <w:b/>
          <w:bCs/>
          <w:sz w:val="24"/>
          <w:szCs w:val="24"/>
        </w:rPr>
      </w:pPr>
      <w:r w:rsidRPr="00E46B0E">
        <w:rPr>
          <w:rFonts w:cstheme="minorHAnsi"/>
          <w:b/>
          <w:bCs/>
          <w:sz w:val="24"/>
          <w:szCs w:val="24"/>
        </w:rPr>
        <w:t>Presenter: Dr. Mahnaz Nadaf</w:t>
      </w:r>
    </w:p>
    <w:p w14:paraId="360ED68F" w14:textId="53664B1E" w:rsidR="00E321C5" w:rsidRPr="00F30472" w:rsidRDefault="00E321C5" w:rsidP="00E321C5">
      <w:pPr>
        <w:rPr>
          <w:rFonts w:cstheme="minorHAnsi"/>
        </w:rPr>
      </w:pPr>
      <w:r w:rsidRPr="00F30472">
        <w:rPr>
          <w:rFonts w:cstheme="minorHAnsi"/>
        </w:rPr>
        <w:t xml:space="preserve"> What </w:t>
      </w:r>
      <w:r w:rsidR="00E46B0E" w:rsidRPr="00F30472">
        <w:rPr>
          <w:rFonts w:cstheme="minorHAnsi"/>
        </w:rPr>
        <w:t>is</w:t>
      </w:r>
      <w:r w:rsidRPr="00F30472">
        <w:rPr>
          <w:rFonts w:cstheme="minorHAnsi"/>
        </w:rPr>
        <w:t xml:space="preserve"> the impact of transportation decision</w:t>
      </w:r>
      <w:r w:rsidR="00B8228A" w:rsidRPr="00F30472">
        <w:rPr>
          <w:rFonts w:cstheme="minorHAnsi"/>
        </w:rPr>
        <w:t>s</w:t>
      </w:r>
      <w:r w:rsidRPr="00F30472">
        <w:rPr>
          <w:rFonts w:cstheme="minorHAnsi"/>
        </w:rPr>
        <w:t xml:space="preserve"> on air quality? </w:t>
      </w:r>
    </w:p>
    <w:p w14:paraId="724A0590" w14:textId="1928C4A8" w:rsidR="00E321C5" w:rsidRPr="00F30472" w:rsidRDefault="00E321C5" w:rsidP="00B8228A">
      <w:pPr>
        <w:pStyle w:val="NoSpacing"/>
        <w:numPr>
          <w:ilvl w:val="0"/>
          <w:numId w:val="18"/>
        </w:numPr>
      </w:pPr>
      <w:r w:rsidRPr="00F30472">
        <w:t>Exposure to primary PM 2.5 and disparities</w:t>
      </w:r>
    </w:p>
    <w:p w14:paraId="1CC44872" w14:textId="4C0D2B6F" w:rsidR="00E321C5" w:rsidRPr="00F30472" w:rsidRDefault="00B8228A" w:rsidP="00B8228A">
      <w:pPr>
        <w:pStyle w:val="NoSpacing"/>
        <w:numPr>
          <w:ilvl w:val="0"/>
          <w:numId w:val="18"/>
        </w:numPr>
      </w:pPr>
      <w:r w:rsidRPr="00F30472">
        <w:rPr>
          <w:rFonts w:eastAsia="Times New Roman" w:cstheme="minorHAnsi"/>
          <w:noProof/>
        </w:rPr>
        <w:drawing>
          <wp:anchor distT="0" distB="0" distL="114300" distR="114300" simplePos="0" relativeHeight="251664384" behindDoc="1" locked="0" layoutInCell="1" allowOverlap="1" wp14:anchorId="5A070E1A" wp14:editId="264EE397">
            <wp:simplePos x="0" y="0"/>
            <wp:positionH relativeFrom="column">
              <wp:posOffset>3016250</wp:posOffset>
            </wp:positionH>
            <wp:positionV relativeFrom="paragraph">
              <wp:posOffset>135255</wp:posOffset>
            </wp:positionV>
            <wp:extent cx="3358515" cy="1882775"/>
            <wp:effectExtent l="0" t="0" r="0" b="3175"/>
            <wp:wrapTight wrapText="bothSides">
              <wp:wrapPolygon edited="0">
                <wp:start x="0" y="0"/>
                <wp:lineTo x="0" y="21418"/>
                <wp:lineTo x="21441" y="21418"/>
                <wp:lineTo x="2144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1C5" w:rsidRPr="00F30472">
        <w:t>Those with the lowest income, experience 43.3% higher exposure to vehicle emission compared to highest income group</w:t>
      </w:r>
    </w:p>
    <w:p w14:paraId="311BFCE1" w14:textId="7A83FB80" w:rsidR="00E321C5" w:rsidRPr="00F30472" w:rsidRDefault="00E321C5" w:rsidP="00B8228A">
      <w:pPr>
        <w:pStyle w:val="NoSpacing"/>
        <w:numPr>
          <w:ilvl w:val="0"/>
          <w:numId w:val="18"/>
        </w:numPr>
      </w:pPr>
      <w:r w:rsidRPr="00F30472">
        <w:t>African Americans have 10.6% higher exposure than White Americans</w:t>
      </w:r>
    </w:p>
    <w:p w14:paraId="19C117CF" w14:textId="0A8AC81C" w:rsidR="00E321C5" w:rsidRPr="00F30472" w:rsidRDefault="00E321C5" w:rsidP="00B8228A">
      <w:pPr>
        <w:pStyle w:val="NoSpacing"/>
        <w:numPr>
          <w:ilvl w:val="0"/>
          <w:numId w:val="18"/>
        </w:numPr>
      </w:pPr>
      <w:r w:rsidRPr="00F30472">
        <w:t xml:space="preserve">Latinos 17.1% higher compared to non-Latinos </w:t>
      </w:r>
    </w:p>
    <w:p w14:paraId="03A45F0C" w14:textId="24D625F2" w:rsidR="00E321C5" w:rsidRPr="00F30472" w:rsidRDefault="00E321C5" w:rsidP="00B8228A">
      <w:pPr>
        <w:pStyle w:val="NoSpacing"/>
        <w:numPr>
          <w:ilvl w:val="0"/>
          <w:numId w:val="18"/>
        </w:numPr>
      </w:pPr>
      <w:r w:rsidRPr="00F30472">
        <w:t>Groups with low income, non-white and Latinos are more likely to live closer to highways</w:t>
      </w:r>
    </w:p>
    <w:p w14:paraId="0926AFF1" w14:textId="7A77F0D8" w:rsidR="00E321C5" w:rsidRPr="00F30472" w:rsidRDefault="00E321C5" w:rsidP="00E321C5">
      <w:pPr>
        <w:spacing w:after="0" w:line="240" w:lineRule="auto"/>
        <w:ind w:firstLine="720"/>
        <w:jc w:val="left"/>
        <w:rPr>
          <w:rFonts w:eastAsia="Times New Roman" w:cstheme="minorHAnsi"/>
        </w:rPr>
      </w:pPr>
    </w:p>
    <w:p w14:paraId="467A8670" w14:textId="77777777" w:rsidR="00E321C5" w:rsidRPr="00AD0C0B" w:rsidRDefault="00E321C5" w:rsidP="00E321C5">
      <w:pPr>
        <w:rPr>
          <w:rFonts w:cstheme="minorHAnsi"/>
          <w:sz w:val="24"/>
          <w:szCs w:val="24"/>
        </w:rPr>
      </w:pPr>
    </w:p>
    <w:p w14:paraId="1BEB8F38" w14:textId="12F5A3C6" w:rsidR="00DC5F5D" w:rsidRPr="00DC5F5D" w:rsidRDefault="00DC5F5D" w:rsidP="00DC5F5D">
      <w:pPr>
        <w:pStyle w:val="Heading1"/>
        <w:rPr>
          <w:b/>
          <w:bCs/>
        </w:rPr>
      </w:pPr>
      <w:r w:rsidRPr="00DC5F5D">
        <w:rPr>
          <w:b/>
          <w:bCs/>
        </w:rPr>
        <w:t>Spatial-Temporal Air Monitoring Project (STAMP)</w:t>
      </w:r>
    </w:p>
    <w:p w14:paraId="4F595C31" w14:textId="77777777" w:rsidR="00E321C5" w:rsidRPr="00E321C5" w:rsidRDefault="00E321C5" w:rsidP="004E0502">
      <w:pPr>
        <w:spacing w:after="240" w:line="240" w:lineRule="auto"/>
        <w:jc w:val="left"/>
        <w:textAlignment w:val="center"/>
        <w:rPr>
          <w:rFonts w:eastAsia="Times New Roman" w:cstheme="minorHAnsi"/>
          <w:b/>
          <w:bCs/>
          <w:sz w:val="24"/>
          <w:szCs w:val="24"/>
        </w:rPr>
      </w:pPr>
      <w:r w:rsidRPr="00E321C5">
        <w:rPr>
          <w:rFonts w:eastAsia="Times New Roman" w:cstheme="minorHAnsi"/>
          <w:b/>
          <w:bCs/>
          <w:sz w:val="24"/>
          <w:szCs w:val="24"/>
        </w:rPr>
        <w:t>Presenter: Dr. Lu Liang - UNT</w:t>
      </w:r>
    </w:p>
    <w:p w14:paraId="3232B29F" w14:textId="77777777" w:rsidR="00E321C5" w:rsidRPr="00F30472" w:rsidRDefault="00E321C5" w:rsidP="00DC5F5D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lastRenderedPageBreak/>
        <w:t>Background:</w:t>
      </w:r>
    </w:p>
    <w:p w14:paraId="5DFB4A0A" w14:textId="77777777" w:rsidR="00E321C5" w:rsidRPr="00F30472" w:rsidRDefault="00E321C5" w:rsidP="007B484D">
      <w:pPr>
        <w:pStyle w:val="NoSpacing"/>
        <w:numPr>
          <w:ilvl w:val="0"/>
          <w:numId w:val="8"/>
        </w:numPr>
        <w:rPr>
          <w:rFonts w:eastAsia="Times New Roman"/>
        </w:rPr>
      </w:pPr>
      <w:r w:rsidRPr="00F30472">
        <w:rPr>
          <w:rFonts w:eastAsia="Times New Roman"/>
        </w:rPr>
        <w:t>Air pollution concentration is highly dynamic at the intra-urban areas</w:t>
      </w:r>
    </w:p>
    <w:p w14:paraId="0C543807" w14:textId="77777777" w:rsidR="00E321C5" w:rsidRPr="00F30472" w:rsidRDefault="00E321C5" w:rsidP="007B484D">
      <w:pPr>
        <w:pStyle w:val="NoSpacing"/>
        <w:numPr>
          <w:ilvl w:val="0"/>
          <w:numId w:val="8"/>
        </w:numPr>
        <w:rPr>
          <w:rFonts w:eastAsia="Times New Roman"/>
        </w:rPr>
      </w:pPr>
      <w:r w:rsidRPr="00F30472">
        <w:rPr>
          <w:rFonts w:eastAsia="Times New Roman"/>
        </w:rPr>
        <w:t>Influence of urban morphology</w:t>
      </w:r>
    </w:p>
    <w:p w14:paraId="15F62895" w14:textId="77777777" w:rsidR="00E321C5" w:rsidRPr="00F30472" w:rsidRDefault="00E321C5" w:rsidP="007B484D">
      <w:pPr>
        <w:pStyle w:val="NoSpacing"/>
        <w:numPr>
          <w:ilvl w:val="1"/>
          <w:numId w:val="8"/>
        </w:numPr>
        <w:rPr>
          <w:rFonts w:eastAsia="Times New Roman"/>
        </w:rPr>
      </w:pPr>
      <w:r w:rsidRPr="00F30472">
        <w:rPr>
          <w:rFonts w:eastAsia="Times New Roman"/>
        </w:rPr>
        <w:t>Horizontally- urban heat island landscape affects dispersion of pollutants</w:t>
      </w:r>
    </w:p>
    <w:p w14:paraId="1F7F8CE9" w14:textId="77777777" w:rsidR="00E321C5" w:rsidRPr="00F30472" w:rsidRDefault="00E321C5" w:rsidP="007B484D">
      <w:pPr>
        <w:pStyle w:val="NoSpacing"/>
        <w:numPr>
          <w:ilvl w:val="1"/>
          <w:numId w:val="8"/>
        </w:numPr>
        <w:rPr>
          <w:rFonts w:eastAsia="Times New Roman"/>
        </w:rPr>
      </w:pPr>
      <w:r w:rsidRPr="00F30472">
        <w:rPr>
          <w:rFonts w:eastAsia="Times New Roman"/>
        </w:rPr>
        <w:t xml:space="preserve">Vertically- wind direction </w:t>
      </w:r>
    </w:p>
    <w:p w14:paraId="7B4D83A2" w14:textId="77777777" w:rsidR="00E321C5" w:rsidRPr="00F30472" w:rsidRDefault="00E321C5" w:rsidP="00DC5F5D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>Research:</w:t>
      </w:r>
    </w:p>
    <w:p w14:paraId="67BFD882" w14:textId="77777777" w:rsidR="00E321C5" w:rsidRPr="00F30472" w:rsidRDefault="00E321C5" w:rsidP="007B484D">
      <w:pPr>
        <w:pStyle w:val="NoSpacing"/>
        <w:numPr>
          <w:ilvl w:val="0"/>
          <w:numId w:val="9"/>
        </w:numPr>
        <w:rPr>
          <w:rFonts w:eastAsia="Times New Roman"/>
        </w:rPr>
      </w:pPr>
      <w:r w:rsidRPr="00F30472">
        <w:rPr>
          <w:rFonts w:eastAsia="Times New Roman"/>
        </w:rPr>
        <w:t>Scope of study: UNT Main Campus</w:t>
      </w:r>
    </w:p>
    <w:p w14:paraId="45E1DA67" w14:textId="77777777" w:rsidR="00E321C5" w:rsidRPr="00F30472" w:rsidRDefault="00E321C5" w:rsidP="007B484D">
      <w:pPr>
        <w:pStyle w:val="NoSpacing"/>
        <w:numPr>
          <w:ilvl w:val="0"/>
          <w:numId w:val="9"/>
        </w:numPr>
        <w:rPr>
          <w:rFonts w:eastAsia="Times New Roman"/>
        </w:rPr>
      </w:pPr>
      <w:r w:rsidRPr="00F30472">
        <w:rPr>
          <w:rFonts w:eastAsia="Times New Roman"/>
        </w:rPr>
        <w:t>Goal: to characterize the vertical and horizontal profile</w:t>
      </w:r>
    </w:p>
    <w:p w14:paraId="04847FD5" w14:textId="77777777" w:rsidR="00E321C5" w:rsidRPr="00F30472" w:rsidRDefault="00E321C5" w:rsidP="007B484D">
      <w:pPr>
        <w:pStyle w:val="NoSpacing"/>
        <w:numPr>
          <w:ilvl w:val="0"/>
          <w:numId w:val="9"/>
        </w:numPr>
        <w:rPr>
          <w:rFonts w:eastAsia="Times New Roman"/>
        </w:rPr>
      </w:pPr>
      <w:r w:rsidRPr="00F30472">
        <w:rPr>
          <w:rFonts w:eastAsia="Times New Roman"/>
        </w:rPr>
        <w:t>Portable sensors</w:t>
      </w:r>
    </w:p>
    <w:p w14:paraId="6A28BCC2" w14:textId="77777777" w:rsidR="00E321C5" w:rsidRPr="00F30472" w:rsidRDefault="00E321C5" w:rsidP="004E0502">
      <w:pPr>
        <w:numPr>
          <w:ilvl w:val="1"/>
          <w:numId w:val="4"/>
        </w:numPr>
        <w:spacing w:after="240" w:line="240" w:lineRule="auto"/>
        <w:jc w:val="left"/>
        <w:textAlignment w:val="center"/>
        <w:rPr>
          <w:rFonts w:eastAsia="Times New Roman" w:cstheme="minorHAnsi"/>
        </w:rPr>
      </w:pPr>
      <w:r w:rsidRPr="00F30472">
        <w:rPr>
          <w:rFonts w:eastAsia="Times New Roman" w:cstheme="minorHAnsi"/>
        </w:rPr>
        <w:t xml:space="preserve">Easy to get started with, to get an overall sense of your study area </w:t>
      </w:r>
    </w:p>
    <w:p w14:paraId="37DE4907" w14:textId="77777777" w:rsidR="00E321C5" w:rsidRPr="00F30472" w:rsidRDefault="00E321C5" w:rsidP="004E0502">
      <w:pPr>
        <w:numPr>
          <w:ilvl w:val="0"/>
          <w:numId w:val="4"/>
        </w:numPr>
        <w:spacing w:after="240" w:line="240" w:lineRule="auto"/>
        <w:jc w:val="left"/>
        <w:textAlignment w:val="center"/>
        <w:rPr>
          <w:rFonts w:eastAsia="Times New Roman" w:cstheme="minorHAnsi"/>
        </w:rPr>
      </w:pPr>
      <w:r w:rsidRPr="00F30472">
        <w:rPr>
          <w:rFonts w:eastAsia="Times New Roman" w:cstheme="minorHAnsi"/>
        </w:rPr>
        <w:t xml:space="preserve">Stationary sensors </w:t>
      </w:r>
    </w:p>
    <w:p w14:paraId="58122AA1" w14:textId="4BFA4B9D" w:rsidR="00DC5F5D" w:rsidRPr="00F30472" w:rsidRDefault="00DC5F5D" w:rsidP="00DC5F5D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>PMAPS Project</w:t>
      </w:r>
    </w:p>
    <w:p w14:paraId="6BA7CF16" w14:textId="70EF76D4" w:rsidR="00E321C5" w:rsidRPr="00F30472" w:rsidRDefault="00E321C5" w:rsidP="00DC5F5D">
      <w:pPr>
        <w:pStyle w:val="NoSpacing"/>
        <w:rPr>
          <w:rFonts w:eastAsia="Times New Roman"/>
        </w:rPr>
      </w:pPr>
      <w:r w:rsidRPr="00F30472">
        <w:rPr>
          <w:rFonts w:eastAsia="Times New Roman"/>
          <w:b/>
          <w:bCs/>
        </w:rPr>
        <w:t>Research Goals:</w:t>
      </w:r>
      <w:r w:rsidRPr="00F30472">
        <w:rPr>
          <w:rFonts w:eastAsia="Times New Roman"/>
        </w:rPr>
        <w:t xml:space="preserve"> PM 2.5 sensors to build </w:t>
      </w:r>
      <w:r w:rsidR="00DC5F5D" w:rsidRPr="00F30472">
        <w:rPr>
          <w:rFonts w:eastAsia="Times New Roman"/>
        </w:rPr>
        <w:t xml:space="preserve">a </w:t>
      </w:r>
      <w:r w:rsidRPr="00F30472">
        <w:rPr>
          <w:rFonts w:eastAsia="Times New Roman"/>
        </w:rPr>
        <w:t xml:space="preserve">fine-grain monitoring network to </w:t>
      </w:r>
      <w:r w:rsidR="00DC5F5D" w:rsidRPr="00F30472">
        <w:rPr>
          <w:rFonts w:eastAsia="Times New Roman"/>
        </w:rPr>
        <w:t>measure air quality more accurately</w:t>
      </w:r>
      <w:r w:rsidRPr="00F30472">
        <w:rPr>
          <w:rFonts w:eastAsia="Times New Roman"/>
        </w:rPr>
        <w:t xml:space="preserve"> in DFW </w:t>
      </w:r>
    </w:p>
    <w:p w14:paraId="36247B30" w14:textId="77777777" w:rsidR="00E321C5" w:rsidRPr="00F30472" w:rsidRDefault="00E321C5" w:rsidP="00DC5F5D">
      <w:pPr>
        <w:pStyle w:val="NoSpacing"/>
        <w:numPr>
          <w:ilvl w:val="0"/>
          <w:numId w:val="13"/>
        </w:numPr>
        <w:rPr>
          <w:rFonts w:eastAsia="Times New Roman"/>
        </w:rPr>
      </w:pPr>
      <w:r w:rsidRPr="00F30472">
        <w:rPr>
          <w:rFonts w:eastAsia="Times New Roman"/>
        </w:rPr>
        <w:t>Purple Air is being used</w:t>
      </w:r>
    </w:p>
    <w:p w14:paraId="3096BC00" w14:textId="38AA51FA" w:rsidR="00E321C5" w:rsidRPr="00F30472" w:rsidRDefault="00E321C5" w:rsidP="00DC5F5D">
      <w:pPr>
        <w:pStyle w:val="NoSpacing"/>
        <w:numPr>
          <w:ilvl w:val="0"/>
          <w:numId w:val="13"/>
        </w:numPr>
        <w:rPr>
          <w:rFonts w:eastAsia="Times New Roman"/>
        </w:rPr>
      </w:pPr>
      <w:r w:rsidRPr="00F30472">
        <w:rPr>
          <w:rFonts w:eastAsia="Times New Roman"/>
        </w:rPr>
        <w:t xml:space="preserve">Multiple sensors are being used </w:t>
      </w:r>
      <w:r w:rsidR="00DC5F5D" w:rsidRPr="00F30472">
        <w:rPr>
          <w:rFonts w:eastAsia="Times New Roman"/>
        </w:rPr>
        <w:t>throughout</w:t>
      </w:r>
      <w:r w:rsidRPr="00F30472">
        <w:rPr>
          <w:rFonts w:eastAsia="Times New Roman"/>
        </w:rPr>
        <w:t xml:space="preserve"> Denton Area- about 15 sensors </w:t>
      </w:r>
    </w:p>
    <w:p w14:paraId="21B7247E" w14:textId="77777777" w:rsidR="00E321C5" w:rsidRPr="00F30472" w:rsidRDefault="00E321C5" w:rsidP="00DC5F5D">
      <w:pPr>
        <w:pStyle w:val="NoSpacing"/>
        <w:numPr>
          <w:ilvl w:val="1"/>
          <w:numId w:val="13"/>
        </w:numPr>
        <w:rPr>
          <w:rFonts w:eastAsia="Times New Roman"/>
        </w:rPr>
      </w:pPr>
      <w:r w:rsidRPr="00F30472">
        <w:rPr>
          <w:rFonts w:eastAsia="Times New Roman"/>
        </w:rPr>
        <w:t>Sensors are in multiple area, from high pollution to low pollution</w:t>
      </w:r>
    </w:p>
    <w:p w14:paraId="09FFBD1C" w14:textId="77777777" w:rsidR="00E321C5" w:rsidRPr="00F30472" w:rsidRDefault="00E321C5" w:rsidP="00DC5F5D">
      <w:pPr>
        <w:pStyle w:val="NoSpacing"/>
        <w:numPr>
          <w:ilvl w:val="0"/>
          <w:numId w:val="13"/>
        </w:numPr>
        <w:rPr>
          <w:rFonts w:eastAsia="Times New Roman"/>
        </w:rPr>
      </w:pPr>
      <w:r w:rsidRPr="00F30472">
        <w:rPr>
          <w:rFonts w:eastAsia="Times New Roman"/>
        </w:rPr>
        <w:t xml:space="preserve">Data collection is still ongoing </w:t>
      </w:r>
    </w:p>
    <w:p w14:paraId="33068BA7" w14:textId="77777777" w:rsidR="00E321C5" w:rsidRPr="00F30472" w:rsidRDefault="00E321C5" w:rsidP="00DC5F5D">
      <w:pPr>
        <w:pStyle w:val="NoSpacing"/>
        <w:numPr>
          <w:ilvl w:val="0"/>
          <w:numId w:val="13"/>
        </w:numPr>
        <w:rPr>
          <w:rFonts w:eastAsia="Times New Roman"/>
          <w:b/>
          <w:bCs/>
        </w:rPr>
      </w:pPr>
      <w:r w:rsidRPr="0089437E">
        <w:rPr>
          <w:rFonts w:eastAsia="Times New Roman"/>
        </w:rPr>
        <w:t>Outreach:</w:t>
      </w:r>
    </w:p>
    <w:p w14:paraId="1D284D27" w14:textId="01015CEA" w:rsidR="00E321C5" w:rsidRPr="00F30472" w:rsidRDefault="00E321C5" w:rsidP="00DC5F5D">
      <w:pPr>
        <w:pStyle w:val="NoSpacing"/>
        <w:numPr>
          <w:ilvl w:val="0"/>
          <w:numId w:val="16"/>
        </w:numPr>
        <w:rPr>
          <w:rFonts w:eastAsia="Times New Roman"/>
        </w:rPr>
      </w:pPr>
      <w:r w:rsidRPr="00F30472">
        <w:rPr>
          <w:rFonts w:eastAsia="Times New Roman"/>
        </w:rPr>
        <w:t>Target</w:t>
      </w:r>
      <w:r w:rsidR="00B8228A" w:rsidRPr="00F30472">
        <w:rPr>
          <w:rFonts w:eastAsia="Times New Roman"/>
        </w:rPr>
        <w:t>ed</w:t>
      </w:r>
      <w:r w:rsidRPr="00F30472">
        <w:rPr>
          <w:rFonts w:eastAsia="Times New Roman"/>
        </w:rPr>
        <w:t xml:space="preserve"> towards 7th grade students </w:t>
      </w:r>
    </w:p>
    <w:p w14:paraId="2E248F96" w14:textId="77777777" w:rsidR="00E321C5" w:rsidRPr="00F30472" w:rsidRDefault="00E321C5" w:rsidP="00DC5F5D">
      <w:pPr>
        <w:pStyle w:val="NoSpacing"/>
        <w:numPr>
          <w:ilvl w:val="0"/>
          <w:numId w:val="16"/>
        </w:numPr>
        <w:rPr>
          <w:rFonts w:eastAsia="Times New Roman"/>
        </w:rPr>
      </w:pPr>
      <w:r w:rsidRPr="00F30472">
        <w:rPr>
          <w:rFonts w:eastAsia="Times New Roman"/>
        </w:rPr>
        <w:t xml:space="preserve">Will track facial expressions to see how students feel </w:t>
      </w:r>
    </w:p>
    <w:p w14:paraId="1C74098C" w14:textId="5D1C8380" w:rsidR="00B8228A" w:rsidRPr="00F30472" w:rsidRDefault="00E321C5" w:rsidP="00B8228A">
      <w:pPr>
        <w:pStyle w:val="NoSpacing"/>
        <w:rPr>
          <w:rFonts w:eastAsia="Times New Roman"/>
        </w:rPr>
      </w:pPr>
      <w:r w:rsidRPr="00F30472">
        <w:rPr>
          <w:rFonts w:eastAsia="Times New Roman"/>
        </w:rPr>
        <w:t> </w:t>
      </w:r>
    </w:p>
    <w:p w14:paraId="29EDA303" w14:textId="5BC6B3B3" w:rsidR="00B8228A" w:rsidRPr="00B8228A" w:rsidRDefault="00B8228A" w:rsidP="00B8228A">
      <w:pPr>
        <w:pStyle w:val="Heading1"/>
        <w:rPr>
          <w:rFonts w:eastAsia="Times New Roman"/>
          <w:b/>
          <w:bCs/>
        </w:rPr>
      </w:pPr>
      <w:r w:rsidRPr="00B8228A">
        <w:rPr>
          <w:rFonts w:eastAsia="Times New Roman"/>
          <w:b/>
          <w:bCs/>
        </w:rPr>
        <w:t>Update on Effects of COVID-19 Transportation and Air Quality Trends</w:t>
      </w:r>
    </w:p>
    <w:p w14:paraId="3609786D" w14:textId="31C98EB2" w:rsidR="00E321C5" w:rsidRPr="00E321C5" w:rsidRDefault="00E321C5" w:rsidP="004E0502">
      <w:pPr>
        <w:spacing w:after="240" w:line="240" w:lineRule="auto"/>
        <w:jc w:val="left"/>
        <w:textAlignment w:val="center"/>
        <w:rPr>
          <w:rFonts w:eastAsia="Times New Roman" w:cstheme="minorHAnsi"/>
          <w:b/>
          <w:bCs/>
          <w:sz w:val="24"/>
          <w:szCs w:val="24"/>
        </w:rPr>
      </w:pPr>
      <w:r w:rsidRPr="00E321C5">
        <w:rPr>
          <w:rFonts w:eastAsia="Times New Roman" w:cstheme="minorHAnsi"/>
          <w:b/>
          <w:bCs/>
          <w:sz w:val="24"/>
          <w:szCs w:val="24"/>
        </w:rPr>
        <w:t>Presenter: Nick Vanhaasen - NCTCOG</w:t>
      </w:r>
    </w:p>
    <w:p w14:paraId="245DD048" w14:textId="77777777" w:rsidR="00E321C5" w:rsidRPr="00F30472" w:rsidRDefault="00E321C5" w:rsidP="007B484D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>Transportation</w:t>
      </w:r>
    </w:p>
    <w:p w14:paraId="3E0C1619" w14:textId="715046F0" w:rsidR="00E321C5" w:rsidRPr="00F30472" w:rsidRDefault="00E321C5" w:rsidP="007B484D">
      <w:pPr>
        <w:pStyle w:val="NoSpacing"/>
        <w:numPr>
          <w:ilvl w:val="0"/>
          <w:numId w:val="10"/>
        </w:numPr>
        <w:rPr>
          <w:rFonts w:eastAsia="Times New Roman"/>
        </w:rPr>
      </w:pPr>
      <w:r w:rsidRPr="00F30472">
        <w:rPr>
          <w:rFonts w:eastAsia="Times New Roman"/>
        </w:rPr>
        <w:t xml:space="preserve">Traffic decrease when shelter in place order were in action, April </w:t>
      </w:r>
      <w:r w:rsidR="0089437E">
        <w:rPr>
          <w:rFonts w:eastAsia="Times New Roman"/>
        </w:rPr>
        <w:t xml:space="preserve">2020 </w:t>
      </w:r>
      <w:r w:rsidRPr="00F30472">
        <w:rPr>
          <w:rFonts w:eastAsia="Times New Roman"/>
        </w:rPr>
        <w:t xml:space="preserve">saw a 27.8% reduction in traffic </w:t>
      </w:r>
    </w:p>
    <w:p w14:paraId="70B8A2E8" w14:textId="77777777" w:rsidR="00E321C5" w:rsidRPr="00F30472" w:rsidRDefault="00E321C5" w:rsidP="007B484D">
      <w:pPr>
        <w:pStyle w:val="NoSpacing"/>
        <w:numPr>
          <w:ilvl w:val="1"/>
          <w:numId w:val="10"/>
        </w:numPr>
        <w:rPr>
          <w:rFonts w:eastAsia="Times New Roman"/>
        </w:rPr>
      </w:pPr>
      <w:r w:rsidRPr="00F30472">
        <w:rPr>
          <w:rFonts w:eastAsia="Times New Roman"/>
        </w:rPr>
        <w:t xml:space="preserve">Less traffic= more speed on highways </w:t>
      </w:r>
    </w:p>
    <w:p w14:paraId="764E98B6" w14:textId="77777777" w:rsidR="00E321C5" w:rsidRPr="00F30472" w:rsidRDefault="00E321C5" w:rsidP="007B484D">
      <w:pPr>
        <w:pStyle w:val="NoSpacing"/>
        <w:numPr>
          <w:ilvl w:val="1"/>
          <w:numId w:val="10"/>
        </w:numPr>
        <w:rPr>
          <w:rFonts w:eastAsia="Times New Roman"/>
        </w:rPr>
      </w:pPr>
      <w:r w:rsidRPr="00F30472">
        <w:rPr>
          <w:rFonts w:eastAsia="Times New Roman"/>
        </w:rPr>
        <w:t>April low congestion, high speeds= 65mph</w:t>
      </w:r>
    </w:p>
    <w:p w14:paraId="404576D4" w14:textId="77777777" w:rsidR="00E321C5" w:rsidRPr="00F30472" w:rsidRDefault="00E321C5" w:rsidP="007B484D">
      <w:pPr>
        <w:pStyle w:val="NoSpacing"/>
        <w:numPr>
          <w:ilvl w:val="1"/>
          <w:numId w:val="10"/>
        </w:numPr>
        <w:rPr>
          <w:rFonts w:eastAsia="Times New Roman"/>
        </w:rPr>
      </w:pPr>
      <w:r w:rsidRPr="00F30472">
        <w:rPr>
          <w:rFonts w:eastAsia="Times New Roman"/>
        </w:rPr>
        <w:t>Higher levels of crashes and fatalities</w:t>
      </w:r>
    </w:p>
    <w:p w14:paraId="43EC6E78" w14:textId="632F680D" w:rsidR="00E321C5" w:rsidRPr="00F30472" w:rsidRDefault="00E321C5" w:rsidP="007B484D">
      <w:pPr>
        <w:pStyle w:val="NoSpacing"/>
        <w:numPr>
          <w:ilvl w:val="0"/>
          <w:numId w:val="10"/>
        </w:numPr>
        <w:rPr>
          <w:rFonts w:eastAsia="Times New Roman"/>
        </w:rPr>
      </w:pPr>
      <w:r w:rsidRPr="00F30472">
        <w:rPr>
          <w:rFonts w:eastAsia="Times New Roman"/>
        </w:rPr>
        <w:t xml:space="preserve">Passenger </w:t>
      </w:r>
      <w:r w:rsidR="000871A3" w:rsidRPr="00F30472">
        <w:rPr>
          <w:rFonts w:eastAsia="Times New Roman"/>
        </w:rPr>
        <w:t>decreases</w:t>
      </w:r>
      <w:r w:rsidRPr="00F30472">
        <w:rPr>
          <w:rFonts w:eastAsia="Times New Roman"/>
        </w:rPr>
        <w:t xml:space="preserve"> on public transit </w:t>
      </w:r>
    </w:p>
    <w:p w14:paraId="6056C80F" w14:textId="301D217F" w:rsidR="00E321C5" w:rsidRPr="00F30472" w:rsidRDefault="00E321C5" w:rsidP="000871A3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 xml:space="preserve">Airport </w:t>
      </w:r>
      <w:r w:rsidR="00DC5F5D" w:rsidRPr="00F30472">
        <w:rPr>
          <w:rFonts w:eastAsia="Times New Roman"/>
          <w:b/>
          <w:bCs/>
        </w:rPr>
        <w:t>I</w:t>
      </w:r>
      <w:r w:rsidRPr="00F30472">
        <w:rPr>
          <w:rFonts w:eastAsia="Times New Roman"/>
          <w:b/>
          <w:bCs/>
        </w:rPr>
        <w:t>mpacts</w:t>
      </w:r>
    </w:p>
    <w:p w14:paraId="7C45D8D0" w14:textId="355F0B83" w:rsidR="00E321C5" w:rsidRPr="00F30472" w:rsidRDefault="00E321C5" w:rsidP="000871A3">
      <w:pPr>
        <w:pStyle w:val="NoSpacing"/>
        <w:numPr>
          <w:ilvl w:val="0"/>
          <w:numId w:val="11"/>
        </w:numPr>
        <w:rPr>
          <w:rFonts w:eastAsia="Times New Roman"/>
        </w:rPr>
      </w:pPr>
      <w:r w:rsidRPr="00F30472">
        <w:rPr>
          <w:rFonts w:eastAsia="Times New Roman"/>
        </w:rPr>
        <w:t>Over 90% reduction in passengers in April</w:t>
      </w:r>
      <w:r w:rsidR="0089437E">
        <w:rPr>
          <w:rFonts w:eastAsia="Times New Roman"/>
        </w:rPr>
        <w:t xml:space="preserve"> 2020</w:t>
      </w:r>
      <w:r w:rsidRPr="00F30472">
        <w:rPr>
          <w:rFonts w:eastAsia="Times New Roman"/>
        </w:rPr>
        <w:t>, compared to 2019</w:t>
      </w:r>
    </w:p>
    <w:p w14:paraId="1E9B9CF3" w14:textId="2A68D687" w:rsidR="00E321C5" w:rsidRPr="00F30472" w:rsidRDefault="00E321C5" w:rsidP="000871A3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 xml:space="preserve">Bicycle and </w:t>
      </w:r>
      <w:r w:rsidR="00DC5F5D" w:rsidRPr="00F30472">
        <w:rPr>
          <w:rFonts w:eastAsia="Times New Roman"/>
          <w:b/>
          <w:bCs/>
        </w:rPr>
        <w:t>P</w:t>
      </w:r>
      <w:r w:rsidRPr="00F30472">
        <w:rPr>
          <w:rFonts w:eastAsia="Times New Roman"/>
          <w:b/>
          <w:bCs/>
        </w:rPr>
        <w:t xml:space="preserve">edestrian </w:t>
      </w:r>
      <w:r w:rsidR="00DC5F5D" w:rsidRPr="00F30472">
        <w:rPr>
          <w:rFonts w:eastAsia="Times New Roman"/>
          <w:b/>
          <w:bCs/>
        </w:rPr>
        <w:t>I</w:t>
      </w:r>
      <w:r w:rsidRPr="00F30472">
        <w:rPr>
          <w:rFonts w:eastAsia="Times New Roman"/>
          <w:b/>
          <w:bCs/>
        </w:rPr>
        <w:t xml:space="preserve">mpacts: </w:t>
      </w:r>
      <w:r w:rsidR="00DC5F5D" w:rsidRPr="00F30472">
        <w:rPr>
          <w:rFonts w:eastAsia="Times New Roman"/>
          <w:b/>
          <w:bCs/>
        </w:rPr>
        <w:t>T</w:t>
      </w:r>
      <w:r w:rsidRPr="00F30472">
        <w:rPr>
          <w:rFonts w:eastAsia="Times New Roman"/>
          <w:b/>
          <w:bCs/>
        </w:rPr>
        <w:t xml:space="preserve">rail </w:t>
      </w:r>
      <w:r w:rsidR="00DC5F5D" w:rsidRPr="00F30472">
        <w:rPr>
          <w:rFonts w:eastAsia="Times New Roman"/>
          <w:b/>
          <w:bCs/>
        </w:rPr>
        <w:t>C</w:t>
      </w:r>
      <w:r w:rsidRPr="00F30472">
        <w:rPr>
          <w:rFonts w:eastAsia="Times New Roman"/>
          <w:b/>
          <w:bCs/>
        </w:rPr>
        <w:t>ounts</w:t>
      </w:r>
    </w:p>
    <w:p w14:paraId="52E0D3A5" w14:textId="64FFA0D9" w:rsidR="00E321C5" w:rsidRPr="00F30472" w:rsidRDefault="000871A3" w:rsidP="000871A3">
      <w:pPr>
        <w:pStyle w:val="NoSpacing"/>
        <w:numPr>
          <w:ilvl w:val="0"/>
          <w:numId w:val="6"/>
        </w:numPr>
        <w:rPr>
          <w:rFonts w:eastAsia="Times New Roman"/>
        </w:rPr>
      </w:pPr>
      <w:r w:rsidRPr="00F30472">
        <w:rPr>
          <w:rFonts w:eastAsia="Times New Roman"/>
        </w:rPr>
        <w:t>I</w:t>
      </w:r>
      <w:r w:rsidR="00E321C5" w:rsidRPr="00F30472">
        <w:rPr>
          <w:rFonts w:eastAsia="Times New Roman"/>
        </w:rPr>
        <w:t>ncrease (30%) in March-May</w:t>
      </w:r>
      <w:r w:rsidR="0089437E">
        <w:rPr>
          <w:rFonts w:eastAsia="Times New Roman"/>
        </w:rPr>
        <w:t xml:space="preserve"> 2020</w:t>
      </w:r>
      <w:r w:rsidR="00E321C5" w:rsidRPr="00F30472">
        <w:rPr>
          <w:rFonts w:eastAsia="Times New Roman"/>
        </w:rPr>
        <w:t xml:space="preserve"> but decreasing in June </w:t>
      </w:r>
    </w:p>
    <w:p w14:paraId="29A592D5" w14:textId="77777777" w:rsidR="000871A3" w:rsidRPr="00F30472" w:rsidRDefault="000871A3" w:rsidP="000871A3">
      <w:pPr>
        <w:pStyle w:val="NoSpacing"/>
        <w:ind w:left="720"/>
        <w:rPr>
          <w:rFonts w:eastAsia="Times New Roman"/>
        </w:rPr>
      </w:pPr>
    </w:p>
    <w:p w14:paraId="162431B8" w14:textId="22636E40" w:rsidR="00E321C5" w:rsidRPr="00F30472" w:rsidRDefault="00E321C5" w:rsidP="000871A3">
      <w:pPr>
        <w:pStyle w:val="NoSpacing"/>
        <w:rPr>
          <w:rFonts w:eastAsia="Times New Roman"/>
          <w:b/>
          <w:bCs/>
        </w:rPr>
      </w:pPr>
      <w:r w:rsidRPr="00F30472">
        <w:rPr>
          <w:rFonts w:eastAsia="Times New Roman"/>
          <w:b/>
          <w:bCs/>
        </w:rPr>
        <w:t xml:space="preserve">Air </w:t>
      </w:r>
      <w:r w:rsidR="00DC5F5D" w:rsidRPr="00F30472">
        <w:rPr>
          <w:rFonts w:eastAsia="Times New Roman"/>
          <w:b/>
          <w:bCs/>
        </w:rPr>
        <w:t>Q</w:t>
      </w:r>
      <w:r w:rsidRPr="00F30472">
        <w:rPr>
          <w:rFonts w:eastAsia="Times New Roman"/>
          <w:b/>
          <w:bCs/>
        </w:rPr>
        <w:t xml:space="preserve">uality </w:t>
      </w:r>
    </w:p>
    <w:p w14:paraId="1B9C4F23" w14:textId="29E53F66" w:rsidR="00E321C5" w:rsidRPr="00F30472" w:rsidRDefault="00E321C5" w:rsidP="000871A3">
      <w:pPr>
        <w:pStyle w:val="NoSpacing"/>
        <w:numPr>
          <w:ilvl w:val="0"/>
          <w:numId w:val="6"/>
        </w:numPr>
        <w:rPr>
          <w:rFonts w:eastAsia="Times New Roman"/>
        </w:rPr>
      </w:pPr>
      <w:r w:rsidRPr="00F30472">
        <w:rPr>
          <w:rFonts w:eastAsia="Times New Roman"/>
        </w:rPr>
        <w:t>Prior to Aug</w:t>
      </w:r>
      <w:r w:rsidR="0089437E">
        <w:rPr>
          <w:rFonts w:eastAsia="Times New Roman"/>
        </w:rPr>
        <w:t>.</w:t>
      </w:r>
      <w:r w:rsidRPr="00F30472">
        <w:rPr>
          <w:rFonts w:eastAsia="Times New Roman"/>
        </w:rPr>
        <w:t xml:space="preserve"> 3</w:t>
      </w:r>
      <w:r w:rsidR="0089437E">
        <w:rPr>
          <w:rFonts w:eastAsia="Times New Roman"/>
        </w:rPr>
        <w:t>, 2020</w:t>
      </w:r>
      <w:r w:rsidRPr="00F30472">
        <w:rPr>
          <w:rFonts w:eastAsia="Times New Roman"/>
        </w:rPr>
        <w:t xml:space="preserve">: lowest frequency of </w:t>
      </w:r>
      <w:r w:rsidR="000871A3" w:rsidRPr="00F30472">
        <w:rPr>
          <w:rFonts w:eastAsia="Times New Roman"/>
        </w:rPr>
        <w:t>high-level</w:t>
      </w:r>
      <w:r w:rsidRPr="00F30472">
        <w:rPr>
          <w:rFonts w:eastAsia="Times New Roman"/>
        </w:rPr>
        <w:t xml:space="preserve"> unhealthy </w:t>
      </w:r>
      <w:r w:rsidR="00DC5F5D" w:rsidRPr="00F30472">
        <w:rPr>
          <w:rFonts w:eastAsia="Times New Roman"/>
        </w:rPr>
        <w:t>exposure to Ozone</w:t>
      </w:r>
    </w:p>
    <w:p w14:paraId="02387317" w14:textId="77777777" w:rsidR="00E321C5" w:rsidRPr="00F30472" w:rsidRDefault="00E321C5" w:rsidP="000871A3">
      <w:pPr>
        <w:pStyle w:val="NoSpacing"/>
        <w:numPr>
          <w:ilvl w:val="0"/>
          <w:numId w:val="6"/>
        </w:numPr>
        <w:rPr>
          <w:rFonts w:eastAsia="Times New Roman"/>
        </w:rPr>
      </w:pPr>
      <w:r w:rsidRPr="00F30472">
        <w:rPr>
          <w:rFonts w:eastAsia="Times New Roman"/>
        </w:rPr>
        <w:t>How can we sustain impacts?</w:t>
      </w:r>
    </w:p>
    <w:p w14:paraId="4AA3FC1E" w14:textId="77777777" w:rsidR="00E321C5" w:rsidRPr="00F30472" w:rsidRDefault="00E321C5" w:rsidP="000871A3">
      <w:pPr>
        <w:pStyle w:val="NoSpacing"/>
        <w:numPr>
          <w:ilvl w:val="1"/>
          <w:numId w:val="6"/>
        </w:numPr>
        <w:rPr>
          <w:rFonts w:eastAsia="Times New Roman"/>
        </w:rPr>
      </w:pPr>
      <w:r w:rsidRPr="00F30472">
        <w:rPr>
          <w:rFonts w:eastAsia="Times New Roman"/>
        </w:rPr>
        <w:t xml:space="preserve">Electric and fuel cell vehicles </w:t>
      </w:r>
    </w:p>
    <w:p w14:paraId="100BDEAD" w14:textId="77777777" w:rsidR="00E321C5" w:rsidRPr="00F30472" w:rsidRDefault="00E321C5" w:rsidP="000871A3">
      <w:pPr>
        <w:pStyle w:val="NoSpacing"/>
        <w:numPr>
          <w:ilvl w:val="1"/>
          <w:numId w:val="6"/>
        </w:numPr>
        <w:rPr>
          <w:rFonts w:eastAsia="Times New Roman"/>
        </w:rPr>
      </w:pPr>
      <w:r w:rsidRPr="00F30472">
        <w:rPr>
          <w:rFonts w:eastAsia="Times New Roman"/>
        </w:rPr>
        <w:t>Telecommute</w:t>
      </w:r>
    </w:p>
    <w:p w14:paraId="354FC67A" w14:textId="77777777" w:rsidR="000871A3" w:rsidRPr="00F30472" w:rsidRDefault="000871A3" w:rsidP="007F22B4">
      <w:pPr>
        <w:rPr>
          <w:rFonts w:cstheme="minorHAnsi"/>
          <w:b/>
          <w:bCs/>
        </w:rPr>
      </w:pPr>
    </w:p>
    <w:p w14:paraId="10FECA8B" w14:textId="43D3F44B" w:rsidR="007F22B4" w:rsidRPr="00F30472" w:rsidRDefault="007F22B4" w:rsidP="007F22B4">
      <w:pPr>
        <w:rPr>
          <w:rFonts w:cstheme="minorHAnsi"/>
          <w:b/>
          <w:bCs/>
        </w:rPr>
      </w:pPr>
      <w:r w:rsidRPr="00F30472">
        <w:rPr>
          <w:rFonts w:cstheme="minorHAnsi"/>
          <w:b/>
          <w:bCs/>
        </w:rPr>
        <w:t xml:space="preserve">Conclusion: </w:t>
      </w:r>
    </w:p>
    <w:p w14:paraId="44BE9844" w14:textId="77777777" w:rsidR="004E0502" w:rsidRPr="0089437E" w:rsidRDefault="004E0502" w:rsidP="000871A3">
      <w:pPr>
        <w:pStyle w:val="NoSpacing"/>
        <w:rPr>
          <w:rFonts w:eastAsia="Times New Roman"/>
          <w:b/>
          <w:bCs/>
        </w:rPr>
      </w:pPr>
      <w:r w:rsidRPr="0089437E">
        <w:rPr>
          <w:rFonts w:eastAsia="Times New Roman"/>
          <w:b/>
          <w:bCs/>
        </w:rPr>
        <w:lastRenderedPageBreak/>
        <w:t>Miscellaneous</w:t>
      </w:r>
    </w:p>
    <w:p w14:paraId="736CBC19" w14:textId="4B3123EA" w:rsidR="004E0502" w:rsidRPr="00F30472" w:rsidRDefault="004E0502" w:rsidP="000871A3">
      <w:pPr>
        <w:pStyle w:val="NoSpacing"/>
        <w:numPr>
          <w:ilvl w:val="0"/>
          <w:numId w:val="12"/>
        </w:numPr>
        <w:rPr>
          <w:rFonts w:eastAsia="Times New Roman"/>
        </w:rPr>
      </w:pPr>
      <w:r w:rsidRPr="00F30472">
        <w:rPr>
          <w:rFonts w:eastAsia="Times New Roman"/>
        </w:rPr>
        <w:t>Nick Van Haasen</w:t>
      </w:r>
      <w:r w:rsidR="000871A3" w:rsidRPr="00F30472">
        <w:rPr>
          <w:rFonts w:eastAsia="Times New Roman"/>
        </w:rPr>
        <w:t xml:space="preserve">: </w:t>
      </w:r>
      <w:r w:rsidRPr="00F30472">
        <w:rPr>
          <w:rFonts w:eastAsia="Times New Roman"/>
        </w:rPr>
        <w:t>Sent Email to</w:t>
      </w:r>
      <w:r w:rsidR="000871A3" w:rsidRPr="00F30472">
        <w:rPr>
          <w:rFonts w:eastAsia="Times New Roman"/>
        </w:rPr>
        <w:t xml:space="preserve"> </w:t>
      </w:r>
      <w:r w:rsidRPr="00F30472">
        <w:rPr>
          <w:rFonts w:eastAsia="Times New Roman"/>
        </w:rPr>
        <w:t xml:space="preserve">request the compiling of air quality data to have a centralized location for all of it </w:t>
      </w:r>
    </w:p>
    <w:p w14:paraId="7600852D" w14:textId="77777777" w:rsidR="00DC5F5D" w:rsidRPr="00F30472" w:rsidRDefault="00DC5F5D" w:rsidP="000871A3">
      <w:pPr>
        <w:pStyle w:val="NoSpacing"/>
        <w:rPr>
          <w:rFonts w:eastAsia="Times New Roman"/>
        </w:rPr>
      </w:pPr>
    </w:p>
    <w:p w14:paraId="18CC7498" w14:textId="60F36F45" w:rsidR="004E0502" w:rsidRPr="00F30472" w:rsidRDefault="004E0502" w:rsidP="000871A3">
      <w:pPr>
        <w:pStyle w:val="NoSpacing"/>
        <w:rPr>
          <w:rFonts w:eastAsia="Times New Roman"/>
        </w:rPr>
      </w:pPr>
      <w:r w:rsidRPr="00F30472">
        <w:rPr>
          <w:rFonts w:eastAsia="Times New Roman"/>
          <w:b/>
          <w:bCs/>
        </w:rPr>
        <w:t xml:space="preserve">Next Meeting: </w:t>
      </w:r>
      <w:r w:rsidRPr="00F30472">
        <w:rPr>
          <w:rFonts w:eastAsia="Times New Roman"/>
        </w:rPr>
        <w:t>Friday, November 6, 2020 from 9:30 to 11:30 a.m.</w:t>
      </w:r>
    </w:p>
    <w:p w14:paraId="57471555" w14:textId="2E8D488E" w:rsidR="004E0502" w:rsidRDefault="004E0502" w:rsidP="007F22B4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25"/>
        <w:tblW w:w="10075" w:type="dxa"/>
        <w:tblLayout w:type="fixed"/>
        <w:tblLook w:val="06A0" w:firstRow="1" w:lastRow="0" w:firstColumn="1" w:lastColumn="0" w:noHBand="1" w:noVBand="1"/>
      </w:tblPr>
      <w:tblGrid>
        <w:gridCol w:w="3415"/>
        <w:gridCol w:w="3600"/>
        <w:gridCol w:w="3060"/>
      </w:tblGrid>
      <w:tr w:rsidR="004E0502" w:rsidRPr="00AD0C0B" w14:paraId="048748C4" w14:textId="77777777" w:rsidTr="004E0502">
        <w:trPr>
          <w:trHeight w:val="291"/>
        </w:trPr>
        <w:tc>
          <w:tcPr>
            <w:tcW w:w="3415" w:type="dxa"/>
          </w:tcPr>
          <w:p w14:paraId="35CF710D" w14:textId="77777777" w:rsidR="004E0502" w:rsidRPr="00DC5F5D" w:rsidRDefault="004E0502" w:rsidP="004E05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C5F5D">
              <w:rPr>
                <w:rFonts w:cstheme="minorHAnsi"/>
                <w:b/>
                <w:bCs/>
                <w:sz w:val="24"/>
                <w:szCs w:val="24"/>
              </w:rPr>
              <w:t>Action Items</w:t>
            </w:r>
          </w:p>
        </w:tc>
        <w:tc>
          <w:tcPr>
            <w:tcW w:w="3600" w:type="dxa"/>
          </w:tcPr>
          <w:p w14:paraId="7230C27B" w14:textId="77777777" w:rsidR="004E0502" w:rsidRPr="00DC5F5D" w:rsidRDefault="004E0502" w:rsidP="004E05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C5F5D">
              <w:rPr>
                <w:rFonts w:cstheme="minorHAnsi"/>
                <w:b/>
                <w:bCs/>
                <w:sz w:val="24"/>
                <w:szCs w:val="24"/>
              </w:rPr>
              <w:t>Lead Person/Agency on Action</w:t>
            </w:r>
          </w:p>
        </w:tc>
        <w:tc>
          <w:tcPr>
            <w:tcW w:w="3060" w:type="dxa"/>
          </w:tcPr>
          <w:p w14:paraId="53A1E2D1" w14:textId="77777777" w:rsidR="004E0502" w:rsidRPr="00DC5F5D" w:rsidRDefault="004E0502" w:rsidP="004E05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C5F5D">
              <w:rPr>
                <w:rFonts w:cstheme="minorHAnsi"/>
                <w:b/>
                <w:bCs/>
                <w:sz w:val="24"/>
                <w:szCs w:val="24"/>
              </w:rPr>
              <w:t>Deadline</w:t>
            </w:r>
          </w:p>
        </w:tc>
      </w:tr>
      <w:tr w:rsidR="004E0502" w:rsidRPr="00AD0C0B" w14:paraId="4377C679" w14:textId="77777777" w:rsidTr="004E0502">
        <w:trPr>
          <w:trHeight w:val="275"/>
        </w:trPr>
        <w:tc>
          <w:tcPr>
            <w:tcW w:w="3415" w:type="dxa"/>
          </w:tcPr>
          <w:p w14:paraId="54FF3CB3" w14:textId="42FF8DE5" w:rsidR="004E0502" w:rsidRPr="00AD0C0B" w:rsidRDefault="000871A3" w:rsidP="004E05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Upload presentations and meeting recording to </w:t>
            </w:r>
            <w:r w:rsidR="00DC5F5D">
              <w:rPr>
                <w:rFonts w:cstheme="minorHAnsi"/>
                <w:sz w:val="24"/>
                <w:szCs w:val="24"/>
              </w:rPr>
              <w:t>a dedicated webpage on NCTCOG.org</w:t>
            </w:r>
          </w:p>
        </w:tc>
        <w:tc>
          <w:tcPr>
            <w:tcW w:w="3600" w:type="dxa"/>
          </w:tcPr>
          <w:p w14:paraId="5EC89364" w14:textId="5D4F3184" w:rsidR="004E0502" w:rsidRPr="00AD0C0B" w:rsidRDefault="00DC5F5D" w:rsidP="004E05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Dorothy Gilliam - NCTCOG</w:t>
            </w:r>
          </w:p>
        </w:tc>
        <w:tc>
          <w:tcPr>
            <w:tcW w:w="3060" w:type="dxa"/>
          </w:tcPr>
          <w:p w14:paraId="4FCB408A" w14:textId="54B8198B" w:rsidR="004E0502" w:rsidRPr="00AD0C0B" w:rsidRDefault="00DC5F5D" w:rsidP="004E05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By November 6 Meeting</w:t>
            </w:r>
          </w:p>
        </w:tc>
      </w:tr>
      <w:tr w:rsidR="004E0502" w:rsidRPr="00AD0C0B" w14:paraId="35A2EC9B" w14:textId="77777777" w:rsidTr="004E0502">
        <w:trPr>
          <w:trHeight w:val="291"/>
        </w:trPr>
        <w:tc>
          <w:tcPr>
            <w:tcW w:w="3415" w:type="dxa"/>
          </w:tcPr>
          <w:p w14:paraId="6505EFB7" w14:textId="13A05207" w:rsidR="004E0502" w:rsidRPr="00AD0C0B" w:rsidRDefault="007C580D" w:rsidP="004E0502">
            <w:pPr>
              <w:rPr>
                <w:rFonts w:cstheme="minorHAnsi"/>
                <w:sz w:val="24"/>
                <w:szCs w:val="24"/>
              </w:rPr>
            </w:pPr>
            <w:r w:rsidRPr="007C580D">
              <w:rPr>
                <w:rFonts w:cstheme="minorHAnsi"/>
                <w:sz w:val="24"/>
                <w:szCs w:val="24"/>
              </w:rPr>
              <w:t>Webinar to explain how to use the Enviroscreen Tool</w:t>
            </w:r>
          </w:p>
        </w:tc>
        <w:tc>
          <w:tcPr>
            <w:tcW w:w="3600" w:type="dxa"/>
          </w:tcPr>
          <w:p w14:paraId="2FCA1E91" w14:textId="0ECCD45E" w:rsidR="004E0502" w:rsidRPr="00AD0C0B" w:rsidRDefault="007C580D" w:rsidP="004E05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NCTCOG &amp; EDF</w:t>
            </w:r>
          </w:p>
        </w:tc>
        <w:tc>
          <w:tcPr>
            <w:tcW w:w="3060" w:type="dxa"/>
          </w:tcPr>
          <w:p w14:paraId="78036768" w14:textId="25F913D9" w:rsidR="004E0502" w:rsidRPr="00AD0C0B" w:rsidRDefault="007C580D" w:rsidP="004E05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</w:tbl>
    <w:p w14:paraId="6E3BC62A" w14:textId="77777777" w:rsidR="004E0502" w:rsidRPr="00AD0C0B" w:rsidRDefault="004E0502" w:rsidP="007F22B4">
      <w:pPr>
        <w:rPr>
          <w:rFonts w:cstheme="minorHAnsi"/>
          <w:b/>
          <w:bCs/>
          <w:sz w:val="24"/>
          <w:szCs w:val="24"/>
        </w:rPr>
      </w:pPr>
    </w:p>
    <w:p w14:paraId="19ACE5C7" w14:textId="77777777" w:rsidR="007F22B4" w:rsidRPr="00AD0C0B" w:rsidRDefault="007F22B4" w:rsidP="007F22B4">
      <w:pPr>
        <w:rPr>
          <w:rFonts w:cstheme="minorHAnsi"/>
          <w:b/>
          <w:bCs/>
          <w:sz w:val="24"/>
          <w:szCs w:val="24"/>
        </w:rPr>
      </w:pPr>
    </w:p>
    <w:p w14:paraId="18F7CE60" w14:textId="77777777" w:rsidR="007F22B4" w:rsidRPr="00AD0C0B" w:rsidRDefault="007F22B4" w:rsidP="007F22B4">
      <w:pPr>
        <w:rPr>
          <w:rFonts w:cstheme="minorHAnsi"/>
          <w:b/>
          <w:bCs/>
          <w:sz w:val="24"/>
          <w:szCs w:val="24"/>
        </w:rPr>
      </w:pPr>
    </w:p>
    <w:p w14:paraId="464C4360" w14:textId="77777777" w:rsidR="00866B1B" w:rsidRPr="00AD0C0B" w:rsidRDefault="00B63255">
      <w:pPr>
        <w:rPr>
          <w:rFonts w:cstheme="minorHAnsi"/>
          <w:sz w:val="24"/>
          <w:szCs w:val="24"/>
        </w:rPr>
      </w:pPr>
    </w:p>
    <w:sectPr w:rsidR="00866B1B" w:rsidRPr="00AD0C0B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Lori Clark" w:date="2020-10-12T10:21:00Z" w:initials="LC">
    <w:p w14:paraId="4AF6843A" w14:textId="481282C9" w:rsidR="00513CD6" w:rsidRDefault="00513CD6">
      <w:pPr>
        <w:pStyle w:val="CommentText"/>
      </w:pPr>
      <w:r>
        <w:rPr>
          <w:rStyle w:val="CommentReference"/>
        </w:rPr>
        <w:annotationRef/>
      </w:r>
      <w:r>
        <w:t xml:space="preserve">This appears to be a potential action item – not sure who asked this but have we followed up to offer to coordinate this webinar?  </w:t>
      </w:r>
    </w:p>
  </w:comment>
  <w:comment w:id="2" w:author="Dorothy Gilliam" w:date="2020-10-12T12:11:00Z" w:initials="DG">
    <w:p w14:paraId="6279EEDA" w14:textId="4D4FBF43" w:rsidR="00F67252" w:rsidRDefault="00F67252">
      <w:pPr>
        <w:pStyle w:val="CommentText"/>
      </w:pPr>
      <w:r>
        <w:rPr>
          <w:rStyle w:val="CommentReference"/>
        </w:rPr>
        <w:annotationRef/>
      </w:r>
      <w:r>
        <w:t>Moved to the action items section - this was a question posed to EDF, I think we could help to facilitate the webinar for our AQ Health group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AF6843A" w15:done="0"/>
  <w15:commentEx w15:paraId="6279EEDA" w15:paraIdParent="4AF684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EACAC" w16cex:dateUtc="2020-10-12T15:21:00Z"/>
  <w16cex:commentExtensible w16cex:durableId="232EC68B" w16cex:dateUtc="2020-10-12T1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F6843A" w16cid:durableId="232EACAC"/>
  <w16cid:commentId w16cid:paraId="6279EEDA" w16cid:durableId="232EC6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868C5" w14:textId="77777777" w:rsidR="00E126FE" w:rsidRDefault="0089437E">
      <w:pPr>
        <w:spacing w:after="0" w:line="240" w:lineRule="auto"/>
      </w:pPr>
      <w:r>
        <w:separator/>
      </w:r>
    </w:p>
  </w:endnote>
  <w:endnote w:type="continuationSeparator" w:id="0">
    <w:p w14:paraId="18188572" w14:textId="77777777" w:rsidR="00E126FE" w:rsidRDefault="0089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C9C4" w14:textId="77777777" w:rsidR="000177B5" w:rsidRPr="007C616E" w:rsidRDefault="004E0502" w:rsidP="007C616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56223" wp14:editId="2372BD58">
          <wp:simplePos x="0" y="0"/>
          <wp:positionH relativeFrom="margin">
            <wp:posOffset>5676265</wp:posOffset>
          </wp:positionH>
          <wp:positionV relativeFrom="margin">
            <wp:posOffset>8372475</wp:posOffset>
          </wp:positionV>
          <wp:extent cx="866775" cy="608330"/>
          <wp:effectExtent l="0" t="0" r="9525" b="1270"/>
          <wp:wrapSquare wrapText="bothSides"/>
          <wp:docPr id="1" name="Picture 1" descr="A picture containing schematic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chematic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3DCFD" w14:textId="77777777" w:rsidR="00E126FE" w:rsidRDefault="0089437E">
      <w:pPr>
        <w:spacing w:after="0" w:line="240" w:lineRule="auto"/>
      </w:pPr>
      <w:r>
        <w:separator/>
      </w:r>
    </w:p>
  </w:footnote>
  <w:footnote w:type="continuationSeparator" w:id="0">
    <w:p w14:paraId="1E808102" w14:textId="77777777" w:rsidR="00E126FE" w:rsidRDefault="0089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4BB3"/>
    <w:multiLevelType w:val="multilevel"/>
    <w:tmpl w:val="B2A4D63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C0E8A"/>
    <w:multiLevelType w:val="hybridMultilevel"/>
    <w:tmpl w:val="3988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2B8"/>
    <w:multiLevelType w:val="multilevel"/>
    <w:tmpl w:val="AD729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F48CD"/>
    <w:multiLevelType w:val="multilevel"/>
    <w:tmpl w:val="48A4471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F5DC4"/>
    <w:multiLevelType w:val="multilevel"/>
    <w:tmpl w:val="06B0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1F17B2"/>
    <w:multiLevelType w:val="multilevel"/>
    <w:tmpl w:val="6458D908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30CB1"/>
    <w:multiLevelType w:val="hybridMultilevel"/>
    <w:tmpl w:val="158CE7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CD227E"/>
    <w:multiLevelType w:val="multilevel"/>
    <w:tmpl w:val="FEC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704F40"/>
    <w:multiLevelType w:val="hybridMultilevel"/>
    <w:tmpl w:val="251C22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C2245A"/>
    <w:multiLevelType w:val="multilevel"/>
    <w:tmpl w:val="AD729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D745E"/>
    <w:multiLevelType w:val="multilevel"/>
    <w:tmpl w:val="AD72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F5C79"/>
    <w:multiLevelType w:val="multilevel"/>
    <w:tmpl w:val="901C2F40"/>
    <w:lvl w:ilvl="0">
      <w:start w:val="1"/>
      <w:numFmt w:val="bullet"/>
      <w:lvlText w:val="o"/>
      <w:lvlJc w:val="left"/>
      <w:pPr>
        <w:tabs>
          <w:tab w:val="num" w:pos="-13680"/>
        </w:tabs>
        <w:ind w:left="-1368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12960"/>
        </w:tabs>
        <w:ind w:left="-129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-12240"/>
        </w:tabs>
        <w:ind w:left="-122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-11520"/>
        </w:tabs>
        <w:ind w:left="-11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-10800"/>
        </w:tabs>
        <w:ind w:left="-108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-10080"/>
        </w:tabs>
        <w:ind w:left="-100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-9360"/>
        </w:tabs>
        <w:ind w:left="-93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-8640"/>
        </w:tabs>
        <w:ind w:left="-86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-7920"/>
        </w:tabs>
        <w:ind w:left="-792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BF275B6"/>
    <w:multiLevelType w:val="multilevel"/>
    <w:tmpl w:val="2E1C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37260F"/>
    <w:multiLevelType w:val="multilevel"/>
    <w:tmpl w:val="8D208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C220E"/>
    <w:multiLevelType w:val="multilevel"/>
    <w:tmpl w:val="FEC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3B465E"/>
    <w:multiLevelType w:val="hybridMultilevel"/>
    <w:tmpl w:val="A13642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BF15F4"/>
    <w:multiLevelType w:val="multilevel"/>
    <w:tmpl w:val="C986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5D1DAB"/>
    <w:multiLevelType w:val="multilevel"/>
    <w:tmpl w:val="CD0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D2626E"/>
    <w:multiLevelType w:val="multilevel"/>
    <w:tmpl w:val="B2A4D63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AC01E1"/>
    <w:multiLevelType w:val="multilevel"/>
    <w:tmpl w:val="73A4B4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CB2523"/>
    <w:multiLevelType w:val="multilevel"/>
    <w:tmpl w:val="AD729D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931CA2"/>
    <w:multiLevelType w:val="multilevel"/>
    <w:tmpl w:val="06B0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185C58"/>
    <w:multiLevelType w:val="multilevel"/>
    <w:tmpl w:val="AD72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8F30F3"/>
    <w:multiLevelType w:val="multilevel"/>
    <w:tmpl w:val="2E1C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7B18B0"/>
    <w:multiLevelType w:val="hybridMultilevel"/>
    <w:tmpl w:val="43A8F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2690E"/>
    <w:multiLevelType w:val="multilevel"/>
    <w:tmpl w:val="AD66B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F1746B"/>
    <w:multiLevelType w:val="hybridMultilevel"/>
    <w:tmpl w:val="ECDC7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6F78A7"/>
    <w:multiLevelType w:val="multilevel"/>
    <w:tmpl w:val="AD66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991B96"/>
    <w:multiLevelType w:val="hybridMultilevel"/>
    <w:tmpl w:val="37727524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 w15:restartNumberingAfterBreak="0">
    <w:nsid w:val="69CD3DD5"/>
    <w:multiLevelType w:val="hybridMultilevel"/>
    <w:tmpl w:val="4D7C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24B1D"/>
    <w:multiLevelType w:val="multilevel"/>
    <w:tmpl w:val="FEC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2527E3"/>
    <w:multiLevelType w:val="multilevel"/>
    <w:tmpl w:val="FEC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EA7C9C"/>
    <w:multiLevelType w:val="multilevel"/>
    <w:tmpl w:val="5FD6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F41B27"/>
    <w:multiLevelType w:val="multilevel"/>
    <w:tmpl w:val="FEC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12"/>
  </w:num>
  <w:num w:numId="7">
    <w:abstractNumId w:val="16"/>
  </w:num>
  <w:num w:numId="8">
    <w:abstractNumId w:val="30"/>
  </w:num>
  <w:num w:numId="9">
    <w:abstractNumId w:val="33"/>
  </w:num>
  <w:num w:numId="10">
    <w:abstractNumId w:val="31"/>
  </w:num>
  <w:num w:numId="11">
    <w:abstractNumId w:val="14"/>
  </w:num>
  <w:num w:numId="12">
    <w:abstractNumId w:val="23"/>
  </w:num>
  <w:num w:numId="13">
    <w:abstractNumId w:val="21"/>
  </w:num>
  <w:num w:numId="14">
    <w:abstractNumId w:val="19"/>
  </w:num>
  <w:num w:numId="15">
    <w:abstractNumId w:val="17"/>
  </w:num>
  <w:num w:numId="16">
    <w:abstractNumId w:val="18"/>
  </w:num>
  <w:num w:numId="17">
    <w:abstractNumId w:val="0"/>
  </w:num>
  <w:num w:numId="18">
    <w:abstractNumId w:val="32"/>
  </w:num>
  <w:num w:numId="19">
    <w:abstractNumId w:val="24"/>
  </w:num>
  <w:num w:numId="20">
    <w:abstractNumId w:val="28"/>
  </w:num>
  <w:num w:numId="21">
    <w:abstractNumId w:val="22"/>
  </w:num>
  <w:num w:numId="22">
    <w:abstractNumId w:val="25"/>
  </w:num>
  <w:num w:numId="23">
    <w:abstractNumId w:val="5"/>
  </w:num>
  <w:num w:numId="24">
    <w:abstractNumId w:val="3"/>
  </w:num>
  <w:num w:numId="25">
    <w:abstractNumId w:val="13"/>
  </w:num>
  <w:num w:numId="26">
    <w:abstractNumId w:val="26"/>
  </w:num>
  <w:num w:numId="27">
    <w:abstractNumId w:val="27"/>
  </w:num>
  <w:num w:numId="28">
    <w:abstractNumId w:val="10"/>
  </w:num>
  <w:num w:numId="29">
    <w:abstractNumId w:val="2"/>
  </w:num>
  <w:num w:numId="30">
    <w:abstractNumId w:val="20"/>
  </w:num>
  <w:num w:numId="31">
    <w:abstractNumId w:val="6"/>
  </w:num>
  <w:num w:numId="32">
    <w:abstractNumId w:val="8"/>
  </w:num>
  <w:num w:numId="33">
    <w:abstractNumId w:val="29"/>
  </w:num>
  <w:num w:numId="3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ori Clark">
    <w15:presenceInfo w15:providerId="AD" w15:userId="S::LClark@nctcog.org::8c3d748f-1f8f-46cb-81b4-0f0f247e3aec"/>
  </w15:person>
  <w15:person w15:author="Dorothy Gilliam">
    <w15:presenceInfo w15:providerId="AD" w15:userId="S::DGilliam@nctcog.org::17941215-938b-4463-8949-b95c1ddf36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B4"/>
    <w:rsid w:val="000871A3"/>
    <w:rsid w:val="00134923"/>
    <w:rsid w:val="001E2D88"/>
    <w:rsid w:val="001E673E"/>
    <w:rsid w:val="002C4934"/>
    <w:rsid w:val="004C21E6"/>
    <w:rsid w:val="004E0502"/>
    <w:rsid w:val="00513CD6"/>
    <w:rsid w:val="007B484D"/>
    <w:rsid w:val="007C580D"/>
    <w:rsid w:val="007F22B4"/>
    <w:rsid w:val="00855BF4"/>
    <w:rsid w:val="0089437E"/>
    <w:rsid w:val="00924DCD"/>
    <w:rsid w:val="009B3BDA"/>
    <w:rsid w:val="00AD0C0B"/>
    <w:rsid w:val="00B55D60"/>
    <w:rsid w:val="00B63255"/>
    <w:rsid w:val="00B8228A"/>
    <w:rsid w:val="00C83C49"/>
    <w:rsid w:val="00DC5F5D"/>
    <w:rsid w:val="00E126FE"/>
    <w:rsid w:val="00E321C5"/>
    <w:rsid w:val="00E46B0E"/>
    <w:rsid w:val="00E535A8"/>
    <w:rsid w:val="00F30472"/>
    <w:rsid w:val="00F67252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D8F0"/>
  <w15:chartTrackingRefBased/>
  <w15:docId w15:val="{62CC5EBB-B600-4D58-9736-C8BC1B11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2B4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22B4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7F2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2B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E673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E2D8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55D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4D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7B484D"/>
    <w:pPr>
      <w:spacing w:after="0" w:line="240" w:lineRule="auto"/>
      <w:jc w:val="both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C5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13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CD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CD6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8653">
                  <w:marLeft w:val="3600"/>
                  <w:marRight w:val="0"/>
                  <w:marTop w:val="20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746">
                  <w:marLeft w:val="3960"/>
                  <w:marRight w:val="0"/>
                  <w:marTop w:val="2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cc01.safelinks.protection.outlook.com/?url=https%3A%2F%2Fhgbenviroscreen.org%2F&amp;data=02%7C01%7CDGilliam%40nctcog.org%7C739cc56fa0b543c51c5808d84914754c%7C2f5e7ebc22b04fbe934caabddb4e29b1%7C0%7C0%7C637339699510478868&amp;sdata=M4OeOkIkxQKC4GHZ5VmALQGotjBDAG8d8%2FMfPG3H2RY%3D&amp;reserved=0" TargetMode="Externa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71ED2F1-67DD-498B-9CAD-A192FC1C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Davila</dc:creator>
  <cp:keywords/>
  <dc:description/>
  <cp:lastModifiedBy>Dorothy Gilliam</cp:lastModifiedBy>
  <cp:revision>7</cp:revision>
  <dcterms:created xsi:type="dcterms:W3CDTF">2020-10-09T16:11:00Z</dcterms:created>
  <dcterms:modified xsi:type="dcterms:W3CDTF">2020-10-15T16:25:00Z</dcterms:modified>
</cp:coreProperties>
</file>